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7E" w:rsidRPr="004D2F7E" w:rsidRDefault="004D2F7E" w:rsidP="006B5729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en-AU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en-AU"/>
        </w:rPr>
        <w:t xml:space="preserve">برنامج المعونات المباشرة </w:t>
      </w:r>
      <w:r w:rsidR="00396B7B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en-AU"/>
        </w:rPr>
        <w:t>2015-2016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en-AU"/>
        </w:rPr>
        <w:t xml:space="preserve">: </w:t>
      </w:r>
      <w:r w:rsidR="004C0E58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en-AU"/>
        </w:rPr>
        <w:t>إرشادات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en-AU"/>
        </w:rPr>
        <w:t xml:space="preserve"> للمتقدمين</w:t>
      </w:r>
    </w:p>
    <w:p w:rsidR="00980525" w:rsidRDefault="00980525" w:rsidP="006B5729">
      <w:pPr>
        <w:bidi/>
        <w:spacing w:after="12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</w:p>
    <w:p w:rsidR="004D2F7E" w:rsidRPr="009E58A3" w:rsidRDefault="00E51FE7" w:rsidP="006B5729">
      <w:pPr>
        <w:bidi/>
        <w:spacing w:after="12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يدعم </w:t>
      </w:r>
      <w:r w:rsidR="004D2F7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برنامج المعونا</w:t>
      </w:r>
      <w:bookmarkStart w:id="0" w:name="_GoBack"/>
      <w:bookmarkEnd w:id="0"/>
      <w:r w:rsidR="004D2F7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ت المباشرة التابع للحكومة الأسترالية المشروعات التي تركز على المجالات الآتية:</w:t>
      </w:r>
    </w:p>
    <w:p w:rsidR="004D2F7E" w:rsidRDefault="004D2F7E" w:rsidP="006B5729">
      <w:pPr>
        <w:pStyle w:val="ListParagraph"/>
        <w:numPr>
          <w:ilvl w:val="0"/>
          <w:numId w:val="1"/>
        </w:numPr>
        <w:bidi/>
        <w:spacing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>الحد من الفقر.</w:t>
      </w:r>
    </w:p>
    <w:p w:rsidR="004D2F7E" w:rsidRDefault="004D2F7E" w:rsidP="006B5729">
      <w:pPr>
        <w:pStyle w:val="ListParagraph"/>
        <w:numPr>
          <w:ilvl w:val="0"/>
          <w:numId w:val="1"/>
        </w:numPr>
        <w:bidi/>
        <w:spacing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>تعزيز الصحة المجتمعية والتعليم.</w:t>
      </w:r>
    </w:p>
    <w:p w:rsidR="004D2F7E" w:rsidRDefault="004D2F7E" w:rsidP="006B5729">
      <w:pPr>
        <w:pStyle w:val="ListParagraph"/>
        <w:numPr>
          <w:ilvl w:val="0"/>
          <w:numId w:val="1"/>
        </w:numPr>
        <w:bidi/>
        <w:spacing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>تطوير البنية التحتية على نطاق ضيق.</w:t>
      </w:r>
    </w:p>
    <w:p w:rsidR="004D2F7E" w:rsidRDefault="004D2F7E" w:rsidP="006B5729">
      <w:pPr>
        <w:pStyle w:val="ListParagraph"/>
        <w:numPr>
          <w:ilvl w:val="0"/>
          <w:numId w:val="1"/>
        </w:numPr>
        <w:bidi/>
        <w:spacing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>دعم التنمية الريفية.</w:t>
      </w:r>
    </w:p>
    <w:p w:rsidR="004D2F7E" w:rsidRPr="00343622" w:rsidRDefault="004D2F7E" w:rsidP="006B5729">
      <w:pPr>
        <w:pStyle w:val="ListParagraph"/>
        <w:numPr>
          <w:ilvl w:val="0"/>
          <w:numId w:val="1"/>
        </w:numPr>
        <w:bidi/>
        <w:spacing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رفع مستوى المعيشة، لا سيما </w:t>
      </w:r>
      <w:r w:rsidR="00E51FE7">
        <w:rPr>
          <w:rFonts w:hint="cs"/>
          <w:rtl/>
          <w:lang w:eastAsia="en-AU"/>
        </w:rPr>
        <w:t>ل</w:t>
      </w:r>
      <w:r w:rsidR="00C87822">
        <w:rPr>
          <w:rFonts w:hint="cs"/>
          <w:rtl/>
          <w:lang w:eastAsia="en-AU"/>
        </w:rPr>
        <w:t>لفئات</w:t>
      </w:r>
      <w:r>
        <w:rPr>
          <w:rFonts w:hint="cs"/>
          <w:rtl/>
          <w:lang w:eastAsia="en-AU"/>
        </w:rPr>
        <w:t xml:space="preserve"> </w:t>
      </w:r>
      <w:r w:rsidR="00C87822">
        <w:rPr>
          <w:rFonts w:hint="cs"/>
          <w:rtl/>
          <w:lang w:eastAsia="en-AU"/>
        </w:rPr>
        <w:t>المحرومة، و</w:t>
      </w:r>
      <w:r>
        <w:rPr>
          <w:rFonts w:hint="cs"/>
          <w:rtl/>
          <w:lang w:eastAsia="en-AU"/>
        </w:rPr>
        <w:t>تحسين فرصهم في الأنشطة الاقتصادية وصنع القرار والمشاركة والدمج الاجتماعي والثقافي.</w:t>
      </w:r>
    </w:p>
    <w:p w:rsidR="00B54170" w:rsidRDefault="00AD3A20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تتيح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 w:rsidR="00B54170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هذه الصفحة معلومات مهمة للمتقدمين 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من أجل ا</w:t>
      </w:r>
      <w:r w:rsidR="00B54170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لحصول على تمويل من برنامج المعونات المباشرة من خلال السفارة الأسترالية بالقاهرة.</w:t>
      </w:r>
    </w:p>
    <w:p w:rsidR="00396B7B" w:rsidRDefault="0097778A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ويمكن الاطلاع على 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الإرشادات الخاصة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ب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البرنامج العالمي للمعونات المباشرة التابع للحكومة الأسترالية من خلال الرابط التالي:</w:t>
      </w:r>
    </w:p>
    <w:p w:rsidR="0097778A" w:rsidRDefault="006B5729" w:rsidP="006B5729">
      <w:pPr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  <w:hyperlink r:id="rId6" w:history="1">
        <w:r w:rsidR="00396B7B" w:rsidRPr="002B4D6C">
          <w:rPr>
            <w:rStyle w:val="Hyperlink"/>
            <w:rFonts w:ascii="Franklin Gothic Book" w:hAnsi="Franklin Gothic Book"/>
          </w:rPr>
          <w:t>http://www.dfat.gov.au/aid/topics/development-issues/direct-aid-program/Pages/direct-aid-program.aspx</w:t>
        </w:r>
        <w:r w:rsidR="00396B7B" w:rsidRPr="002B4D6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AU" w:eastAsia="en-AU" w:bidi="ar-SA"/>
          </w:rPr>
          <w:t xml:space="preserve"> </w:t>
        </w:r>
      </w:hyperlink>
    </w:p>
    <w:p w:rsidR="0097778A" w:rsidRPr="009E58A3" w:rsidRDefault="0097778A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م</w:t>
      </w:r>
      <w:r w:rsidR="00B64A7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AU"/>
        </w:rPr>
        <w:t>ا الجهة التي 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دير برنامج المعونات المباشرة في مصر والسودان وإريتريا؟</w:t>
      </w:r>
    </w:p>
    <w:p w:rsidR="000B45C9" w:rsidRPr="009E58A3" w:rsidRDefault="00C87822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تدير </w:t>
      </w:r>
      <w:r w:rsidR="000B45C9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سفارة أستراليا بالقاهرة برنامج المعونات المباشرة في مصر.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وتدير </w:t>
      </w:r>
      <w:r w:rsidR="000B45C9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السفارة كذلك تمويل برنامج المعونات المباشرة لصالح المشروعات التي تنفذ في السودان وإريتريا.</w:t>
      </w:r>
    </w:p>
    <w:p w:rsidR="006D5421" w:rsidRPr="009E58A3" w:rsidRDefault="00C87822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سنجري تقييمًا </w:t>
      </w:r>
      <w:r w:rsidR="00E51FE7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لطلبات تمويل</w:t>
      </w:r>
      <w:r w:rsidR="006D5421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 w:rsidR="00E51FE7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ال</w:t>
      </w:r>
      <w:r w:rsidR="006D5421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مشروعات التنم</w:t>
      </w:r>
      <w:r w:rsidR="00E51FE7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و</w:t>
      </w:r>
      <w:r w:rsidR="006D5421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ية الصغيرة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التي </w:t>
      </w:r>
      <w:r w:rsidR="00E51FE7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تصلنا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 w:rsidR="006D5421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من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جماعات خدمة المجتمع</w:t>
      </w:r>
      <w:r w:rsidR="006D5421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، والمنظمات غير الحكومية أو الهيئات الحكومية التي تشارك في الأنشطة المذكورة سلفًا</w:t>
      </w:r>
      <w:r w:rsidR="00E51FE7" w:rsidRPr="00E51FE7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 w:rsidR="00E51FE7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على أساس غير هادف للربح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.</w:t>
      </w:r>
    </w:p>
    <w:p w:rsidR="007C6B4E" w:rsidRPr="009E58A3" w:rsidRDefault="00C87822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يقدم </w:t>
      </w:r>
      <w:r w:rsidR="007C6B4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برنامج المعونات المباشرة تمويل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ا</w:t>
      </w:r>
      <w:r w:rsidR="007C6B4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 w:rsidR="007C6B4E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 xml:space="preserve">يصل إلى 60 ألف دولار أسترالي لصالح مشروعات </w:t>
      </w:r>
      <w:r w:rsidR="00D352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يستغرق تنفيذها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 xml:space="preserve"> </w:t>
      </w:r>
      <w:r w:rsidR="007C6B4E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مدة 12 شهرًا</w:t>
      </w:r>
      <w:r w:rsidR="007C6B4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وفي حالات استثنائية </w:t>
      </w:r>
      <w:r w:rsidR="007C6B4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يمكن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أ</w:t>
      </w:r>
      <w:r w:rsidR="007C6B4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ن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ندرس</w:t>
      </w:r>
      <w:r w:rsidR="007C6B4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المشروعات التي تستمر 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مدة</w:t>
      </w:r>
      <w:r w:rsidR="007C6B4E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24 شهرًا.</w:t>
      </w:r>
    </w:p>
    <w:p w:rsidR="00874D78" w:rsidRDefault="00D35214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وفيما يخص المشروعات في 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مصر،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ف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لن 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تدرس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السفارة 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سوى الطلبات التي تتلقاها من المنظمات </w:t>
      </w:r>
      <w:r w:rsidR="00C87822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التي لديها</w:t>
      </w:r>
      <w:r w:rsidR="00874D78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 xml:space="preserve"> </w:t>
      </w:r>
      <w:r w:rsidR="00C87822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ت</w:t>
      </w:r>
      <w:r w:rsidR="00874D78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رخ</w:t>
      </w:r>
      <w:r w:rsidR="00C87822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ي</w:t>
      </w:r>
      <w:r w:rsidR="00874D78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 xml:space="preserve">ص </w:t>
      </w:r>
      <w:r w:rsidR="00C87822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ساري</w:t>
      </w:r>
      <w:r w:rsidR="00874D78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 xml:space="preserve"> ب</w:t>
      </w:r>
      <w:r w:rsidR="00E51FE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 xml:space="preserve">مزاولة </w:t>
      </w:r>
      <w:r w:rsidR="00874D78" w:rsidRPr="00C878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AU" w:eastAsia="en-AU" w:bidi="ar-SA"/>
        </w:rPr>
        <w:t>العمل في مصر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.</w:t>
      </w:r>
    </w:p>
    <w:p w:rsidR="00874D78" w:rsidRPr="009E58A3" w:rsidRDefault="00396B7B" w:rsidP="006B5729">
      <w:pPr>
        <w:bidi/>
        <w:spacing w:after="24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AU" w:eastAsia="en-AU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يمكن الحصول على استمارة </w:t>
      </w:r>
      <w:r w:rsidR="00D35214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إبداء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الرغبة في التقدم من خلال الموقع الإلكتروني للسفارة 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و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ت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قد</w:t>
      </w:r>
      <w:r w:rsidR="00C87822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ي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م</w:t>
      </w:r>
      <w:r w:rsidR="00D35214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ها من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خلال البريد الإلكتروني</w:t>
      </w:r>
      <w:r w:rsidR="00E51FE7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: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hyperlink r:id="rId7" w:history="1">
        <w:r w:rsidR="00874D78" w:rsidRPr="006B0A3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AU" w:eastAsia="en-AU" w:bidi="ar-SA"/>
          </w:rPr>
          <w:t>DAPcairo@dfat.gov.au</w:t>
        </w:r>
      </w:hyperlink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وذلك حتى الأحد 2 أغسطس 2015. و</w:t>
      </w:r>
      <w:r w:rsidR="00D35214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بعد ذلك سيتم دعوة الموفقين 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تقديم استمار</w:t>
      </w:r>
      <w:r w:rsidR="00D35214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ات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 xml:space="preserve"> كاملة</w:t>
      </w:r>
      <w:r w:rsidR="00874D78">
        <w:rPr>
          <w:rFonts w:ascii="Times New Roman" w:eastAsia="Times New Roman" w:hAnsi="Times New Roman" w:cs="Times New Roman" w:hint="cs"/>
          <w:sz w:val="24"/>
          <w:szCs w:val="24"/>
          <w:rtl/>
          <w:lang w:val="en-AU" w:eastAsia="en-AU" w:bidi="ar-SA"/>
        </w:rPr>
        <w:t>.</w:t>
      </w:r>
    </w:p>
    <w:p w:rsidR="00AB576D" w:rsidRPr="009E58A3" w:rsidRDefault="00C87822" w:rsidP="006B5729">
      <w:pPr>
        <w:bidi/>
        <w:spacing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</w:t>
      </w:r>
      <w:r w:rsidR="00AB576D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لمشروعات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التي نبحث عنها هي</w:t>
      </w:r>
      <w:r w:rsidR="00AB576D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:</w:t>
      </w:r>
    </w:p>
    <w:p w:rsidR="00AB576D" w:rsidRDefault="00AB576D" w:rsidP="006B5729">
      <w:pPr>
        <w:pStyle w:val="ListParagraph"/>
        <w:numPr>
          <w:ilvl w:val="0"/>
          <w:numId w:val="3"/>
        </w:numPr>
        <w:bidi/>
        <w:spacing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المشروعات ذات الطبيعة التشاركية، </w:t>
      </w:r>
      <w:r w:rsidR="00C87822">
        <w:rPr>
          <w:rFonts w:hint="cs"/>
          <w:rtl/>
          <w:lang w:eastAsia="en-AU"/>
        </w:rPr>
        <w:t xml:space="preserve">أي </w:t>
      </w:r>
      <w:r>
        <w:rPr>
          <w:rFonts w:hint="cs"/>
          <w:rtl/>
          <w:lang w:eastAsia="en-AU"/>
        </w:rPr>
        <w:t xml:space="preserve">التي </w:t>
      </w:r>
      <w:r w:rsidR="00C87822">
        <w:rPr>
          <w:rFonts w:hint="cs"/>
          <w:rtl/>
          <w:lang w:eastAsia="en-AU"/>
        </w:rPr>
        <w:t>شارك</w:t>
      </w:r>
      <w:r>
        <w:rPr>
          <w:rFonts w:hint="cs"/>
          <w:rtl/>
          <w:lang w:eastAsia="en-AU"/>
        </w:rPr>
        <w:t xml:space="preserve"> المستفيد</w:t>
      </w:r>
      <w:r w:rsidR="00C87822">
        <w:rPr>
          <w:rFonts w:hint="cs"/>
          <w:rtl/>
          <w:lang w:eastAsia="en-AU"/>
        </w:rPr>
        <w:t>و</w:t>
      </w:r>
      <w:r>
        <w:rPr>
          <w:rFonts w:hint="cs"/>
          <w:rtl/>
          <w:lang w:eastAsia="en-AU"/>
        </w:rPr>
        <w:t xml:space="preserve">ن </w:t>
      </w:r>
      <w:r w:rsidR="00C87822">
        <w:rPr>
          <w:rFonts w:hint="cs"/>
          <w:rtl/>
          <w:lang w:eastAsia="en-AU"/>
        </w:rPr>
        <w:t>في اختيارها</w:t>
      </w:r>
      <w:r>
        <w:rPr>
          <w:rFonts w:hint="cs"/>
          <w:rtl/>
          <w:lang w:eastAsia="en-AU"/>
        </w:rPr>
        <w:t xml:space="preserve"> وتصميمها وإدارتها.</w:t>
      </w:r>
    </w:p>
    <w:p w:rsidR="00AB576D" w:rsidRPr="009E58A3" w:rsidRDefault="00AB576D" w:rsidP="006B5729">
      <w:pPr>
        <w:pStyle w:val="ListParagraph"/>
        <w:numPr>
          <w:ilvl w:val="0"/>
          <w:numId w:val="3"/>
        </w:numPr>
        <w:bidi/>
        <w:spacing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المشروعات التي </w:t>
      </w:r>
      <w:r w:rsidR="00D35214">
        <w:rPr>
          <w:rFonts w:hint="cs"/>
          <w:rtl/>
          <w:lang w:eastAsia="en-AU"/>
        </w:rPr>
        <w:t>تلبي</w:t>
      </w:r>
      <w:r>
        <w:rPr>
          <w:rFonts w:hint="cs"/>
          <w:rtl/>
          <w:lang w:eastAsia="en-AU"/>
        </w:rPr>
        <w:t xml:space="preserve"> احتياجات </w:t>
      </w:r>
      <w:r w:rsidR="00C87822">
        <w:rPr>
          <w:rFonts w:hint="cs"/>
          <w:rtl/>
          <w:lang w:eastAsia="en-AU"/>
        </w:rPr>
        <w:t>الفئات</w:t>
      </w:r>
      <w:r>
        <w:rPr>
          <w:rFonts w:hint="cs"/>
          <w:rtl/>
          <w:lang w:eastAsia="en-AU"/>
        </w:rPr>
        <w:t xml:space="preserve"> الضعيفة أو </w:t>
      </w:r>
      <w:r w:rsidR="00C87822">
        <w:rPr>
          <w:rFonts w:hint="cs"/>
          <w:rtl/>
          <w:lang w:eastAsia="en-AU"/>
        </w:rPr>
        <w:t>المحرومة</w:t>
      </w:r>
      <w:r>
        <w:rPr>
          <w:rFonts w:hint="cs"/>
          <w:rtl/>
          <w:lang w:eastAsia="en-AU"/>
        </w:rPr>
        <w:t xml:space="preserve"> ومن بينها النساء والأطفال والمعاقين.</w:t>
      </w:r>
    </w:p>
    <w:p w:rsidR="00AB576D" w:rsidRDefault="00AB576D" w:rsidP="006B5729">
      <w:pPr>
        <w:pStyle w:val="ListParagraph"/>
        <w:numPr>
          <w:ilvl w:val="0"/>
          <w:numId w:val="3"/>
        </w:numPr>
        <w:bidi/>
        <w:spacing w:before="100" w:beforeAutospacing="1"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المشروعات التي </w:t>
      </w:r>
      <w:r w:rsidR="0057420A">
        <w:rPr>
          <w:rFonts w:hint="cs"/>
          <w:rtl/>
          <w:lang w:eastAsia="en-AU"/>
        </w:rPr>
        <w:t>تستهدف</w:t>
      </w:r>
      <w:r>
        <w:rPr>
          <w:rFonts w:hint="cs"/>
          <w:rtl/>
          <w:lang w:eastAsia="en-AU"/>
        </w:rPr>
        <w:t xml:space="preserve"> </w:t>
      </w:r>
      <w:r w:rsidR="0057420A">
        <w:rPr>
          <w:rFonts w:hint="cs"/>
          <w:rtl/>
          <w:lang w:eastAsia="en-AU"/>
        </w:rPr>
        <w:t>ا</w:t>
      </w:r>
      <w:r>
        <w:rPr>
          <w:rFonts w:hint="cs"/>
          <w:rtl/>
          <w:lang w:eastAsia="en-AU"/>
        </w:rPr>
        <w:t>لحد من الفقر، و</w:t>
      </w:r>
      <w:r w:rsidR="00E51FE7">
        <w:rPr>
          <w:rFonts w:hint="cs"/>
          <w:rtl/>
          <w:lang w:eastAsia="en-AU"/>
        </w:rPr>
        <w:t xml:space="preserve">تعزيز </w:t>
      </w:r>
      <w:r>
        <w:rPr>
          <w:rFonts w:hint="cs"/>
          <w:rtl/>
          <w:lang w:eastAsia="en-AU"/>
        </w:rPr>
        <w:t xml:space="preserve">الصحة المجتمعية، والبيئة والتعليم، وحقوق الإنسان، والتنمية الريفية، والمساواة بين الجنسين. وقد </w:t>
      </w:r>
      <w:r w:rsidR="0057420A">
        <w:rPr>
          <w:rFonts w:hint="cs"/>
          <w:rtl/>
          <w:lang w:eastAsia="en-AU"/>
        </w:rPr>
        <w:t>ندرس</w:t>
      </w:r>
      <w:r>
        <w:rPr>
          <w:rFonts w:hint="cs"/>
          <w:rtl/>
          <w:lang w:eastAsia="en-AU"/>
        </w:rPr>
        <w:t xml:space="preserve"> أيضًا عمليات الإغاثة من الكوارث.</w:t>
      </w:r>
    </w:p>
    <w:p w:rsidR="00AB576D" w:rsidRDefault="00AB576D" w:rsidP="006B5729">
      <w:pPr>
        <w:pStyle w:val="ListParagraph"/>
        <w:numPr>
          <w:ilvl w:val="0"/>
          <w:numId w:val="3"/>
        </w:numPr>
        <w:bidi/>
        <w:spacing w:before="100" w:beforeAutospacing="1"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المشروعات التي لها نتائج تنموية </w:t>
      </w:r>
      <w:r w:rsidR="00E51FE7">
        <w:rPr>
          <w:rFonts w:hint="cs"/>
          <w:rtl/>
          <w:lang w:eastAsia="en-AU"/>
        </w:rPr>
        <w:t>مستمرة</w:t>
      </w:r>
      <w:r>
        <w:rPr>
          <w:rFonts w:hint="cs"/>
          <w:rtl/>
          <w:lang w:eastAsia="en-AU"/>
        </w:rPr>
        <w:t xml:space="preserve">، سواء </w:t>
      </w:r>
      <w:r w:rsidR="008B6DD9">
        <w:rPr>
          <w:rFonts w:hint="cs"/>
          <w:rtl/>
          <w:lang w:eastAsia="en-AU"/>
        </w:rPr>
        <w:t>إنشاء</w:t>
      </w:r>
      <w:r w:rsidR="00E51FE7">
        <w:rPr>
          <w:rFonts w:hint="cs"/>
          <w:rtl/>
          <w:lang w:eastAsia="en-AU"/>
        </w:rPr>
        <w:t xml:space="preserve"> البنية التحتية أو بناء </w:t>
      </w:r>
      <w:r>
        <w:rPr>
          <w:rFonts w:hint="cs"/>
          <w:rtl/>
          <w:lang w:eastAsia="en-AU"/>
        </w:rPr>
        <w:t xml:space="preserve">قدرات </w:t>
      </w:r>
      <w:r w:rsidR="00E51FE7">
        <w:rPr>
          <w:rFonts w:hint="cs"/>
          <w:rtl/>
          <w:lang w:eastAsia="en-AU"/>
        </w:rPr>
        <w:t>ا</w:t>
      </w:r>
      <w:r>
        <w:rPr>
          <w:rFonts w:hint="cs"/>
          <w:rtl/>
          <w:lang w:eastAsia="en-AU"/>
        </w:rPr>
        <w:t>لمنظمات والأفراد.</w:t>
      </w:r>
    </w:p>
    <w:p w:rsidR="00AB576D" w:rsidRPr="009E58A3" w:rsidRDefault="00AB576D" w:rsidP="006B5729">
      <w:pPr>
        <w:pStyle w:val="ListParagraph"/>
        <w:numPr>
          <w:ilvl w:val="0"/>
          <w:numId w:val="3"/>
        </w:numPr>
        <w:bidi/>
        <w:spacing w:before="100" w:beforeAutospacing="1" w:after="100" w:afterAutospacing="1" w:line="360" w:lineRule="auto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المشروعات التي يمكن الانتهاء منها خلال عام واحد، أو عامين </w:t>
      </w:r>
      <w:r w:rsidR="00786059">
        <w:rPr>
          <w:rFonts w:hint="cs"/>
          <w:rtl/>
          <w:lang w:eastAsia="en-AU"/>
        </w:rPr>
        <w:t xml:space="preserve">بحد </w:t>
      </w:r>
      <w:r>
        <w:rPr>
          <w:rFonts w:hint="cs"/>
          <w:rtl/>
          <w:lang w:eastAsia="en-AU"/>
        </w:rPr>
        <w:t>أقصى.</w:t>
      </w:r>
    </w:p>
    <w:p w:rsidR="00376082" w:rsidRPr="009E58A3" w:rsidRDefault="00D35214" w:rsidP="006B5729">
      <w:pPr>
        <w:bidi/>
        <w:spacing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lastRenderedPageBreak/>
        <w:t>ل</w:t>
      </w:r>
      <w:r w:rsidR="00376082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ن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 ن</w:t>
      </w:r>
      <w:r w:rsidR="00376082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قدم دعمًا للمشروعات التالية:</w:t>
      </w:r>
    </w:p>
    <w:p w:rsidR="00376082" w:rsidRDefault="00376082" w:rsidP="006B5729">
      <w:pPr>
        <w:pStyle w:val="ListParagraph"/>
        <w:numPr>
          <w:ilvl w:val="0"/>
          <w:numId w:val="4"/>
        </w:numPr>
        <w:bidi/>
        <w:spacing w:after="100" w:afterAutospacing="1" w:line="360" w:lineRule="auto"/>
        <w:ind w:left="709" w:hanging="425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>شراء المركبات.</w:t>
      </w:r>
    </w:p>
    <w:p w:rsidR="00376082" w:rsidRDefault="00376082" w:rsidP="006B5729">
      <w:pPr>
        <w:pStyle w:val="ListParagraph"/>
        <w:numPr>
          <w:ilvl w:val="0"/>
          <w:numId w:val="4"/>
        </w:numPr>
        <w:bidi/>
        <w:spacing w:after="100" w:afterAutospacing="1" w:line="360" w:lineRule="auto"/>
        <w:ind w:left="709" w:hanging="425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المشروعات التي لا تحقق تنمية مباشرة مثل المذكورة </w:t>
      </w:r>
      <w:r w:rsidR="008B6DD9">
        <w:rPr>
          <w:rFonts w:hint="cs"/>
          <w:rtl/>
          <w:lang w:eastAsia="en-AU"/>
        </w:rPr>
        <w:t>سلفًا</w:t>
      </w:r>
      <w:r>
        <w:rPr>
          <w:rFonts w:hint="cs"/>
          <w:rtl/>
          <w:lang w:eastAsia="en-AU"/>
        </w:rPr>
        <w:t>.</w:t>
      </w:r>
    </w:p>
    <w:p w:rsidR="00376082" w:rsidRDefault="00376082" w:rsidP="006B5729">
      <w:pPr>
        <w:pStyle w:val="ListParagraph"/>
        <w:numPr>
          <w:ilvl w:val="0"/>
          <w:numId w:val="4"/>
        </w:numPr>
        <w:bidi/>
        <w:spacing w:after="100" w:afterAutospacing="1" w:line="360" w:lineRule="auto"/>
        <w:ind w:left="709" w:hanging="425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مشروعات التمويل </w:t>
      </w:r>
      <w:r w:rsidR="008B6DD9">
        <w:rPr>
          <w:rFonts w:hint="cs"/>
          <w:rtl/>
          <w:lang w:eastAsia="en-AU"/>
        </w:rPr>
        <w:t>ال</w:t>
      </w:r>
      <w:r>
        <w:rPr>
          <w:rFonts w:hint="cs"/>
          <w:rtl/>
          <w:lang w:eastAsia="en-AU"/>
        </w:rPr>
        <w:t xml:space="preserve">متناهي الصغر أو برامج القروض المتناهية الصغر التي تشمل عوائد </w:t>
      </w:r>
      <w:r w:rsidR="00E51FE7">
        <w:rPr>
          <w:rFonts w:hint="cs"/>
          <w:rtl/>
          <w:lang w:eastAsia="en-AU"/>
        </w:rPr>
        <w:t>على ا</w:t>
      </w:r>
      <w:r>
        <w:rPr>
          <w:rFonts w:hint="cs"/>
          <w:rtl/>
          <w:lang w:eastAsia="en-AU"/>
        </w:rPr>
        <w:t>لأموال.</w:t>
      </w:r>
    </w:p>
    <w:p w:rsidR="00376082" w:rsidRPr="009E58A3" w:rsidRDefault="00376082" w:rsidP="006B5729">
      <w:pPr>
        <w:pStyle w:val="ListParagraph"/>
        <w:numPr>
          <w:ilvl w:val="0"/>
          <w:numId w:val="4"/>
        </w:numPr>
        <w:bidi/>
        <w:spacing w:after="100" w:afterAutospacing="1" w:line="360" w:lineRule="auto"/>
        <w:ind w:left="709" w:hanging="425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المشروعات التي تشمل </w:t>
      </w:r>
      <w:r w:rsidR="00AD3A20">
        <w:rPr>
          <w:rFonts w:hint="cs"/>
          <w:rtl/>
          <w:lang w:eastAsia="en-AU"/>
        </w:rPr>
        <w:t>مصاريف جارية</w:t>
      </w:r>
      <w:r w:rsidR="008B6DD9">
        <w:rPr>
          <w:rFonts w:hint="cs"/>
          <w:rtl/>
          <w:lang w:eastAsia="en-AU"/>
        </w:rPr>
        <w:t>،</w:t>
      </w:r>
      <w:r>
        <w:rPr>
          <w:rFonts w:hint="cs"/>
          <w:rtl/>
          <w:lang w:eastAsia="en-AU"/>
        </w:rPr>
        <w:t xml:space="preserve"> مثل رواتب الموظفين، أو إيجار</w:t>
      </w:r>
      <w:r w:rsidR="00E51FE7">
        <w:rPr>
          <w:rFonts w:hint="cs"/>
          <w:rtl/>
          <w:lang w:eastAsia="en-AU"/>
        </w:rPr>
        <w:t>ات</w:t>
      </w:r>
      <w:r>
        <w:rPr>
          <w:rFonts w:hint="cs"/>
          <w:rtl/>
          <w:lang w:eastAsia="en-AU"/>
        </w:rPr>
        <w:t xml:space="preserve"> المك</w:t>
      </w:r>
      <w:r w:rsidR="00E51FE7">
        <w:rPr>
          <w:rFonts w:hint="cs"/>
          <w:rtl/>
          <w:lang w:eastAsia="en-AU"/>
        </w:rPr>
        <w:t>ا</w:t>
      </w:r>
      <w:r>
        <w:rPr>
          <w:rFonts w:hint="cs"/>
          <w:rtl/>
          <w:lang w:eastAsia="en-AU"/>
        </w:rPr>
        <w:t xml:space="preserve">تب </w:t>
      </w:r>
      <w:r w:rsidR="008B6DD9">
        <w:rPr>
          <w:rFonts w:hint="cs"/>
          <w:rtl/>
          <w:lang w:eastAsia="en-AU"/>
        </w:rPr>
        <w:t>أ</w:t>
      </w:r>
      <w:r>
        <w:rPr>
          <w:rFonts w:hint="cs"/>
          <w:rtl/>
          <w:lang w:eastAsia="en-AU"/>
        </w:rPr>
        <w:t>و</w:t>
      </w:r>
      <w:r w:rsidR="008B6DD9">
        <w:rPr>
          <w:rFonts w:hint="cs"/>
          <w:rtl/>
          <w:lang w:eastAsia="en-AU"/>
        </w:rPr>
        <w:t xml:space="preserve"> </w:t>
      </w:r>
      <w:r>
        <w:rPr>
          <w:rFonts w:hint="cs"/>
          <w:rtl/>
          <w:lang w:eastAsia="en-AU"/>
        </w:rPr>
        <w:t xml:space="preserve">تكلفة المرافق، </w:t>
      </w:r>
      <w:r w:rsidR="008B6DD9">
        <w:rPr>
          <w:rFonts w:hint="cs"/>
          <w:rtl/>
          <w:lang w:eastAsia="en-AU"/>
        </w:rPr>
        <w:t xml:space="preserve">أو </w:t>
      </w:r>
      <w:r>
        <w:rPr>
          <w:rFonts w:hint="cs"/>
          <w:rtl/>
          <w:lang w:eastAsia="en-AU"/>
        </w:rPr>
        <w:t xml:space="preserve">قطع الغيار، </w:t>
      </w:r>
      <w:r w:rsidR="008B6DD9">
        <w:rPr>
          <w:rFonts w:hint="cs"/>
          <w:rtl/>
          <w:lang w:eastAsia="en-AU"/>
        </w:rPr>
        <w:t xml:space="preserve">أو </w:t>
      </w:r>
      <w:r>
        <w:rPr>
          <w:rFonts w:hint="cs"/>
          <w:rtl/>
          <w:lang w:eastAsia="en-AU"/>
        </w:rPr>
        <w:t xml:space="preserve">المشتريات، </w:t>
      </w:r>
      <w:r w:rsidR="008B6DD9">
        <w:rPr>
          <w:rFonts w:hint="cs"/>
          <w:rtl/>
          <w:lang w:eastAsia="en-AU"/>
        </w:rPr>
        <w:t xml:space="preserve">أو </w:t>
      </w:r>
      <w:r>
        <w:rPr>
          <w:rFonts w:hint="cs"/>
          <w:rtl/>
          <w:lang w:eastAsia="en-AU"/>
        </w:rPr>
        <w:t>الصيانة أو الإصلاح الاعتيادي.</w:t>
      </w:r>
    </w:p>
    <w:p w:rsidR="00D93115" w:rsidRPr="009E58A3" w:rsidRDefault="00E51FE7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إن 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أستراليا </w:t>
      </w:r>
      <w:r w:rsidR="00D35214">
        <w:rPr>
          <w:rFonts w:ascii="Times New Roman" w:hAnsi="Times New Roman" w:cs="Times New Roman" w:hint="cs"/>
          <w:sz w:val="24"/>
          <w:szCs w:val="24"/>
          <w:rtl/>
          <w:lang w:eastAsia="en-AU"/>
        </w:rPr>
        <w:t>لديها التزامات بموجب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قرارات مجلس الأمن بالأمم المتحدة </w:t>
      </w:r>
      <w:r w:rsidR="00AD3A20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بشأن 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منع تمويل الإرهاب وتجميد أصول الإرهابيين. </w:t>
      </w:r>
      <w:r w:rsidR="008B6DD9">
        <w:rPr>
          <w:rFonts w:ascii="Times New Roman" w:hAnsi="Times New Roman" w:cs="Times New Roman" w:hint="cs"/>
          <w:sz w:val="24"/>
          <w:szCs w:val="24"/>
          <w:rtl/>
          <w:lang w:eastAsia="en-AU"/>
        </w:rPr>
        <w:t>و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لن </w:t>
      </w:r>
      <w:r w:rsidR="008B6DD9">
        <w:rPr>
          <w:rFonts w:ascii="Times New Roman" w:hAnsi="Times New Roman" w:cs="Times New Roman" w:hint="cs"/>
          <w:sz w:val="24"/>
          <w:szCs w:val="24"/>
          <w:rtl/>
          <w:lang w:eastAsia="en-AU"/>
        </w:rPr>
        <w:t>تدعم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</w:t>
      </w:r>
      <w:r w:rsidR="008B6DD9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السفارة 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أي مشروع دون </w:t>
      </w:r>
      <w:r w:rsidR="008B6DD9">
        <w:rPr>
          <w:rFonts w:ascii="Times New Roman" w:hAnsi="Times New Roman" w:cs="Times New Roman" w:hint="cs"/>
          <w:sz w:val="24"/>
          <w:szCs w:val="24"/>
          <w:rtl/>
          <w:lang w:eastAsia="en-AU"/>
        </w:rPr>
        <w:t>الت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>أكد من أن</w:t>
      </w:r>
      <w:r w:rsidR="008B6DD9">
        <w:rPr>
          <w:rFonts w:ascii="Times New Roman" w:hAnsi="Times New Roman" w:cs="Times New Roman" w:hint="cs"/>
          <w:sz w:val="24"/>
          <w:szCs w:val="24"/>
          <w:rtl/>
          <w:lang w:eastAsia="en-AU"/>
        </w:rPr>
        <w:t>ه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</w:t>
      </w:r>
      <w:r w:rsidR="008B6DD9">
        <w:rPr>
          <w:rFonts w:ascii="Times New Roman" w:hAnsi="Times New Roman" w:cs="Times New Roman" w:hint="cs"/>
          <w:sz w:val="24"/>
          <w:szCs w:val="24"/>
          <w:rtl/>
          <w:lang w:eastAsia="en-AU"/>
        </w:rPr>
        <w:t>ل</w:t>
      </w:r>
      <w:r w:rsidR="00AD3A20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ا </w:t>
      </w:r>
      <w:r w:rsidR="00D35214">
        <w:rPr>
          <w:rFonts w:ascii="Times New Roman" w:hAnsi="Times New Roman" w:cs="Times New Roman" w:hint="cs"/>
          <w:sz w:val="24"/>
          <w:szCs w:val="24"/>
          <w:rtl/>
          <w:lang w:eastAsia="en-AU"/>
        </w:rPr>
        <w:t>ي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>دعم</w:t>
      </w:r>
      <w:r w:rsidR="00D35214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الإرهاب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>،</w:t>
      </w:r>
      <w:r w:rsidR="00D35214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سواء بصورة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مباشر</w:t>
      </w:r>
      <w:r w:rsidR="00D35214">
        <w:rPr>
          <w:rFonts w:ascii="Times New Roman" w:hAnsi="Times New Roman" w:cs="Times New Roman" w:hint="cs"/>
          <w:sz w:val="24"/>
          <w:szCs w:val="24"/>
          <w:rtl/>
          <w:lang w:eastAsia="en-AU"/>
        </w:rPr>
        <w:t>ة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أو غي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>ر مباشر</w:t>
      </w:r>
      <w:r w:rsidR="00D35214">
        <w:rPr>
          <w:rFonts w:ascii="Times New Roman" w:hAnsi="Times New Roman" w:cs="Times New Roman" w:hint="cs"/>
          <w:sz w:val="24"/>
          <w:szCs w:val="24"/>
          <w:rtl/>
          <w:lang w:eastAsia="en-AU"/>
        </w:rPr>
        <w:t>ة</w:t>
      </w:r>
      <w:r w:rsidR="00D93115">
        <w:rPr>
          <w:rFonts w:ascii="Times New Roman" w:hAnsi="Times New Roman" w:cs="Times New Roman" w:hint="cs"/>
          <w:sz w:val="24"/>
          <w:szCs w:val="24"/>
          <w:rtl/>
          <w:lang w:eastAsia="en-AU"/>
        </w:rPr>
        <w:t>.</w:t>
      </w:r>
    </w:p>
    <w:p w:rsidR="00BC7D46" w:rsidRPr="009E58A3" w:rsidRDefault="00D35214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صياغة</w:t>
      </w:r>
      <w:r w:rsidR="00BC7D46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 </w:t>
      </w:r>
      <w:r w:rsidR="00396B7B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الرغبة في التقدم</w:t>
      </w:r>
    </w:p>
    <w:p w:rsidR="00BC7D46" w:rsidRDefault="008B6DD9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rtl/>
          <w:lang w:eastAsia="en-AU"/>
        </w:rPr>
      </w:pP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ستعتمد 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السفارة في قرار التمويل على </w:t>
      </w: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>الطلبات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التي تتلقاها. وي</w:t>
      </w:r>
      <w:r w:rsidR="00E51FE7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جب 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>أن ت</w:t>
      </w:r>
      <w:r w:rsidR="00E51FE7">
        <w:rPr>
          <w:rFonts w:ascii="Times New Roman" w:hAnsi="Times New Roman" w:cs="Times New Roman" w:hint="cs"/>
          <w:sz w:val="24"/>
          <w:szCs w:val="24"/>
          <w:rtl/>
          <w:lang w:eastAsia="en-AU"/>
        </w:rPr>
        <w:t>وضح</w:t>
      </w:r>
      <w:r w:rsidR="00AD3A20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من خلال الطلب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، بإيجاز </w:t>
      </w:r>
      <w:r w:rsidR="00D35214">
        <w:rPr>
          <w:rFonts w:ascii="Times New Roman" w:hAnsi="Times New Roman" w:cs="Times New Roman" w:hint="cs"/>
          <w:sz w:val="24"/>
          <w:szCs w:val="24"/>
          <w:rtl/>
          <w:lang w:eastAsia="en-AU"/>
        </w:rPr>
        <w:t>لا يخل ب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>التفاصيل، مزايا المشروع ال</w:t>
      </w:r>
      <w:r w:rsidR="00E51FE7">
        <w:rPr>
          <w:rFonts w:ascii="Times New Roman" w:hAnsi="Times New Roman" w:cs="Times New Roman" w:hint="cs"/>
          <w:sz w:val="24"/>
          <w:szCs w:val="24"/>
          <w:rtl/>
          <w:lang w:eastAsia="en-AU"/>
        </w:rPr>
        <w:t>ذ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ي ترغب في </w:t>
      </w:r>
      <w:r w:rsidR="00E51FE7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تمويله </w:t>
      </w:r>
      <w:r w:rsidR="00BC7D46">
        <w:rPr>
          <w:rFonts w:ascii="Times New Roman" w:hAnsi="Times New Roman" w:cs="Times New Roman" w:hint="cs"/>
          <w:sz w:val="24"/>
          <w:szCs w:val="24"/>
          <w:rtl/>
          <w:lang w:eastAsia="en-AU"/>
        </w:rPr>
        <w:t>من خلال برنامج المعونات المباشرة.</w:t>
      </w:r>
    </w:p>
    <w:p w:rsidR="004555C5" w:rsidRDefault="00173090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DC2BC" wp14:editId="6DE4739F">
                <wp:simplePos x="0" y="0"/>
                <wp:positionH relativeFrom="column">
                  <wp:posOffset>4763</wp:posOffset>
                </wp:positionH>
                <wp:positionV relativeFrom="paragraph">
                  <wp:posOffset>104775</wp:posOffset>
                </wp:positionV>
                <wp:extent cx="5153660" cy="3590925"/>
                <wp:effectExtent l="0" t="0" r="279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CAD" w:rsidRPr="009E58A3" w:rsidRDefault="00396B7B" w:rsidP="00D35214">
                            <w:pPr>
                              <w:bidi/>
                              <w:spacing w:after="120" w:line="23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eastAsia="en-AU"/>
                              </w:rPr>
                              <w:t xml:space="preserve">سيتم دعوة </w:t>
                            </w:r>
                            <w:r w:rsidR="00D3521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eastAsia="en-AU"/>
                              </w:rPr>
                              <w:t xml:space="preserve">الموفقين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eastAsia="en-AU"/>
                              </w:rPr>
                              <w:t>لتقديم استمار</w:t>
                            </w:r>
                            <w:r w:rsidR="00D3521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eastAsia="en-AU"/>
                              </w:rPr>
                              <w:t>ات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eastAsia="en-AU"/>
                              </w:rPr>
                              <w:t xml:space="preserve"> كاملة تشمل ما يلي:</w:t>
                            </w:r>
                          </w:p>
                          <w:p w:rsidR="00707CAD" w:rsidRPr="00173090" w:rsidRDefault="00707CAD" w:rsidP="00E3440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نبذة عن </w:t>
                            </w:r>
                            <w:r w:rsidR="00E34402"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ال</w:t>
                            </w:r>
                            <w:r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أنشطة و</w:t>
                            </w:r>
                            <w:r w:rsidR="00E34402"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ال</w:t>
                            </w:r>
                            <w:r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أهداف</w:t>
                            </w:r>
                            <w:r w:rsidR="00E34402"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 الحالية</w:t>
                            </w:r>
                            <w:r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 </w:t>
                            </w:r>
                            <w:r w:rsidR="00E34402"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ل</w:t>
                            </w:r>
                            <w:r w:rsidRP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لمتقدم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 </w:t>
                            </w:r>
                            <w:r w:rsidR="00173090">
                              <w:rPr>
                                <w:rtl/>
                                <w:lang w:eastAsia="en-AU" w:bidi="ar-EG"/>
                              </w:rPr>
                              <w:t>–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 </w:t>
                            </w:r>
                            <w:r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من أنت وماذا تعمل؟</w:t>
                            </w:r>
                          </w:p>
                          <w:p w:rsidR="00707CAD" w:rsidRPr="00173090" w:rsidRDefault="00707CAD" w:rsidP="00E3440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نبذة عن 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مصادر 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ال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تمويل </w:t>
                            </w:r>
                            <w:r w:rsidR="00E34402"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الحالي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ة</w:t>
                            </w:r>
                            <w:r w:rsidR="00E34402"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 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ل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لمتقدم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 </w:t>
                            </w:r>
                            <w:r w:rsidRPr="00173090">
                              <w:rPr>
                                <w:rtl/>
                                <w:lang w:eastAsia="en-AU" w:bidi="ar-EG"/>
                              </w:rPr>
                              <w:t>–</w:t>
                            </w:r>
                            <w:r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 ما مص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ا</w:t>
                            </w:r>
                            <w:r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در تمويلك في الوقت الحالي؟</w:t>
                            </w:r>
                          </w:p>
                          <w:p w:rsidR="00707CAD" w:rsidRPr="00173090" w:rsidRDefault="00707CAD" w:rsidP="00D3521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اثنان على الأقل </w:t>
                            </w:r>
                            <w:r w:rsidR="008B0002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 xml:space="preserve">يمكن الرجوع إليهما لضمان </w:t>
                            </w:r>
                            <w:r w:rsidR="003A3D11"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سلامة نية 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ا</w:t>
                            </w:r>
                            <w:r w:rsidR="003A3D11"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لمتقدم. و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المقصود بذلك الم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نظم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ا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ت</w:t>
                            </w:r>
                            <w:r w:rsidR="003A3D11"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 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التي </w:t>
                            </w:r>
                            <w:r w:rsidR="003A3D11"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يمكن للسفارة الاتصال بها للحصول على معلومات عن المشروع. </w:t>
                            </w:r>
                            <w:r w:rsidR="003A3D11" w:rsidRPr="00E34402">
                              <w:rPr>
                                <w:rFonts w:hint="cs"/>
                                <w:u w:val="single"/>
                                <w:rtl/>
                                <w:lang w:eastAsia="en-AU" w:bidi="ar-EG"/>
                              </w:rPr>
                              <w:t xml:space="preserve">لن يتم النظر في </w:t>
                            </w:r>
                            <w:r w:rsidR="008B0002">
                              <w:rPr>
                                <w:rFonts w:hint="cs"/>
                                <w:u w:val="single"/>
                                <w:rtl/>
                                <w:lang w:val="en-US" w:eastAsia="en-AU" w:bidi="ar-EG"/>
                              </w:rPr>
                              <w:t>الاستمارات</w:t>
                            </w:r>
                            <w:r w:rsidR="003A3D11" w:rsidRPr="00E34402">
                              <w:rPr>
                                <w:rFonts w:hint="cs"/>
                                <w:u w:val="single"/>
                                <w:rtl/>
                                <w:lang w:eastAsia="en-AU" w:bidi="ar-EG"/>
                              </w:rPr>
                              <w:t xml:space="preserve"> التي لا تشمل ضامنين</w:t>
                            </w:r>
                            <w:r w:rsidR="003A3D11" w:rsidRPr="00173090"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.</w:t>
                            </w:r>
                          </w:p>
                          <w:p w:rsidR="004555C5" w:rsidRPr="009E58A3" w:rsidRDefault="004555C5" w:rsidP="004555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 xml:space="preserve">قائمة 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 w:bidi="ar-EG"/>
                              </w:rPr>
                              <w:t>بمصادر التمويل الأخرى التي يسعى المتقدم للحصول على دعم من خلالها لمشروعه</w:t>
                            </w:r>
                            <w:r>
                              <w:rPr>
                                <w:rFonts w:hint="cs"/>
                                <w:rtl/>
                                <w:lang w:eastAsia="en-AU" w:bidi="ar-EG"/>
                              </w:rPr>
                              <w:t>.</w:t>
                            </w:r>
                          </w:p>
                          <w:p w:rsidR="004555C5" w:rsidRPr="009E58A3" w:rsidRDefault="004555C5" w:rsidP="004555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نبذة مختصرة عن المشروع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: ما الذي يسعى 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المشروع 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>لتحقيقه وكيف سيتم ذلك.</w:t>
                            </w:r>
                          </w:p>
                          <w:p w:rsidR="004555C5" w:rsidRPr="009E58A3" w:rsidRDefault="004555C5" w:rsidP="00167C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>تفاصيل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عن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المستفيدين </w:t>
                            </w:r>
                            <w:r w:rsidR="00DB6443"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من المشروع.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</w:t>
                            </w:r>
                            <w:r w:rsidR="00DB6443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ينبغي أن تكون 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التفاصيل </w:t>
                            </w:r>
                            <w:r w:rsidR="00DB6443">
                              <w:rPr>
                                <w:rFonts w:hint="cs"/>
                                <w:rtl/>
                                <w:lang w:eastAsia="en-AU"/>
                              </w:rPr>
                              <w:t>محددة قدر الإمكان، ول</w:t>
                            </w:r>
                            <w:r w:rsidR="00167C28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ا يجوز </w:t>
                            </w:r>
                            <w:r w:rsidR="00DB6443">
                              <w:rPr>
                                <w:rFonts w:hint="cs"/>
                                <w:rtl/>
                                <w:lang w:eastAsia="en-AU"/>
                              </w:rPr>
                              <w:t>القول بأن المشروع يخدم "جميع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الناس</w:t>
                            </w:r>
                            <w:r w:rsidR="00DB6443">
                              <w:rPr>
                                <w:rFonts w:hint="cs"/>
                                <w:rtl/>
                                <w:lang w:eastAsia="en-AU"/>
                              </w:rPr>
                              <w:t>".</w:t>
                            </w:r>
                          </w:p>
                          <w:p w:rsidR="00DB6443" w:rsidRPr="009E58A3" w:rsidRDefault="00DB6443" w:rsidP="00167C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شرح 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كيفية مساعدة المشروع ل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هؤلاء ا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لمستفيدين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، وكيف سيتحقق ذلك 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بصفة مستمرة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. وكيف يضمن المشروع استمرار 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الفائدة حتى بعد </w:t>
                            </w:r>
                            <w:r w:rsidR="00167C28">
                              <w:rPr>
                                <w:rFonts w:hint="cs"/>
                                <w:rtl/>
                                <w:lang w:eastAsia="en-AU"/>
                              </w:rPr>
                              <w:t>انتهاء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تمويل 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>رنامج المعونات المباشرة.</w:t>
                            </w:r>
                          </w:p>
                          <w:p w:rsidR="00DB6443" w:rsidRPr="009E58A3" w:rsidRDefault="00DB6443" w:rsidP="00167C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ميزانية 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مفصلة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 للمشروع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توضح التكاليف الدقيقة لبنود محددة، و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/>
                              </w:rPr>
                              <w:t>إن أمكن تح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>ديد ا</w:t>
                            </w:r>
                            <w:r w:rsidR="00E34402">
                              <w:rPr>
                                <w:rFonts w:hint="cs"/>
                                <w:rtl/>
                                <w:lang w:eastAsia="en-AU"/>
                              </w:rPr>
                              <w:t>لمراحل ا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لتي سيتم </w:t>
                            </w:r>
                            <w:r w:rsidR="00167C28">
                              <w:rPr>
                                <w:rFonts w:hint="cs"/>
                                <w:rtl/>
                                <w:lang w:eastAsia="en-AU"/>
                              </w:rPr>
                              <w:t>خلالها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تمويل تلك البنود.</w:t>
                            </w:r>
                          </w:p>
                          <w:p w:rsidR="00DB6443" w:rsidRDefault="00DB6443" w:rsidP="00AD3A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60" w:line="23" w:lineRule="atLeast"/>
                              <w:ind w:left="714" w:hanging="357"/>
                              <w:contextualSpacing w:val="0"/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نبذة عن 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كيفية </w:t>
                            </w:r>
                            <w:r w:rsidR="00E34402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قياس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 </w:t>
                            </w:r>
                            <w:r w:rsidR="00AD3A20"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نجاح </w:t>
                            </w:r>
                            <w:r w:rsidR="00173090"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المشروع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>: كيف ستعرف أن الأهداف تحققت؟</w:t>
                            </w:r>
                          </w:p>
                          <w:p w:rsidR="00DB6443" w:rsidRPr="009E58A3" w:rsidRDefault="00DB6443" w:rsidP="00173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20" w:line="23" w:lineRule="atLeast"/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كيف </w:t>
                            </w:r>
                            <w:r w:rsidR="00173090">
                              <w:rPr>
                                <w:rFonts w:hint="cs"/>
                                <w:rtl/>
                                <w:lang w:eastAsia="en-AU"/>
                              </w:rPr>
                              <w:t>سيقر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 xml:space="preserve"> المشروع </w:t>
                            </w:r>
                            <w:r w:rsidR="00173090"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بال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دعم الذي </w:t>
                            </w:r>
                            <w:r w:rsidR="00173090"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>حصل عليه</w:t>
                            </w:r>
                            <w:r w:rsidRPr="00173090">
                              <w:rPr>
                                <w:rFonts w:hint="cs"/>
                                <w:b/>
                                <w:bCs/>
                                <w:rtl/>
                                <w:lang w:eastAsia="en-AU"/>
                              </w:rPr>
                              <w:t xml:space="preserve"> من الحكومة الأسترالية</w:t>
                            </w:r>
                            <w:r>
                              <w:rPr>
                                <w:rFonts w:hint="cs"/>
                                <w:rtl/>
                                <w:lang w:eastAsia="en-A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8.25pt;width:405.8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">
                <v:textbox>
                  <w:txbxContent>
                    <w:p w:rsidR="00707CAD" w:rsidRPr="009E58A3" w:rsidRDefault="00396B7B" w:rsidP="00D35214">
                      <w:pPr>
                        <w:bidi/>
                        <w:spacing w:after="120" w:line="23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eastAsia="en-AU"/>
                        </w:rPr>
                        <w:t xml:space="preserve">سيتم دعوة </w:t>
                      </w:r>
                      <w:r w:rsidR="00D3521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eastAsia="en-AU"/>
                        </w:rPr>
                        <w:t xml:space="preserve">الموفقين 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eastAsia="en-AU"/>
                        </w:rPr>
                        <w:t>لتقديم استمار</w:t>
                      </w:r>
                      <w:r w:rsidR="00D3521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eastAsia="en-AU"/>
                        </w:rPr>
                        <w:t>ات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eastAsia="en-AU"/>
                        </w:rPr>
                        <w:t xml:space="preserve"> كاملة تشمل ما يلي:</w:t>
                      </w:r>
                    </w:p>
                    <w:p w:rsidR="00707CAD" w:rsidRPr="00173090" w:rsidRDefault="00707CAD" w:rsidP="00E3440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 w:rsidRP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نبذة عن </w:t>
                      </w:r>
                      <w:r w:rsidR="00E34402"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ال</w:t>
                      </w:r>
                      <w:r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أنشطة و</w:t>
                      </w:r>
                      <w:r w:rsidR="00E34402"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ال</w:t>
                      </w:r>
                      <w:r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أهداف</w:t>
                      </w:r>
                      <w:r w:rsidR="00E34402"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 الحالية</w:t>
                      </w:r>
                      <w:r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 </w:t>
                      </w:r>
                      <w:r w:rsidR="00E34402"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ل</w:t>
                      </w:r>
                      <w:r w:rsidRP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لمتقدم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 </w:t>
                      </w:r>
                      <w:r w:rsidR="00173090">
                        <w:rPr>
                          <w:rtl/>
                          <w:lang w:eastAsia="en-AU" w:bidi="ar-EG"/>
                        </w:rPr>
                        <w:t>–</w:t>
                      </w:r>
                      <w:r w:rsid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 </w:t>
                      </w:r>
                      <w:r w:rsidRPr="00173090">
                        <w:rPr>
                          <w:rFonts w:hint="cs"/>
                          <w:rtl/>
                          <w:lang w:eastAsia="en-AU" w:bidi="ar-EG"/>
                        </w:rPr>
                        <w:t>من أنت وماذا تعمل؟</w:t>
                      </w:r>
                    </w:p>
                    <w:p w:rsidR="00707CAD" w:rsidRPr="00173090" w:rsidRDefault="00707CAD" w:rsidP="00E3440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 w:rsidRP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نبذة عن 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مصادر 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ال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تمويل </w:t>
                      </w:r>
                      <w:r w:rsidR="00E34402" w:rsidRPr="00173090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الحالي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ة</w:t>
                      </w:r>
                      <w:r w:rsidR="00E34402" w:rsidRP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 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ل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لمتقدم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 </w:t>
                      </w:r>
                      <w:r w:rsidRPr="00173090">
                        <w:rPr>
                          <w:rtl/>
                          <w:lang w:eastAsia="en-AU" w:bidi="ar-EG"/>
                        </w:rPr>
                        <w:t>–</w:t>
                      </w:r>
                      <w:r w:rsidRP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 ما مص</w:t>
                      </w:r>
                      <w:r w:rsidR="00E34402">
                        <w:rPr>
                          <w:rFonts w:hint="cs"/>
                          <w:rtl/>
                          <w:lang w:eastAsia="en-AU" w:bidi="ar-EG"/>
                        </w:rPr>
                        <w:t>ا</w:t>
                      </w:r>
                      <w:r w:rsidRPr="00173090">
                        <w:rPr>
                          <w:rFonts w:hint="cs"/>
                          <w:rtl/>
                          <w:lang w:eastAsia="en-AU" w:bidi="ar-EG"/>
                        </w:rPr>
                        <w:t>در تمويلك في الوقت الحالي؟</w:t>
                      </w:r>
                    </w:p>
                    <w:p w:rsidR="00707CAD" w:rsidRPr="00173090" w:rsidRDefault="00707CAD" w:rsidP="00D3521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اثنان على الأقل </w:t>
                      </w:r>
                      <w:r w:rsidR="008B0002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 xml:space="preserve">يمكن الرجوع إليهما لضمان </w:t>
                      </w:r>
                      <w:r w:rsidR="003A3D11" w:rsidRP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سلامة نية </w:t>
                      </w:r>
                      <w:r w:rsidR="00E34402">
                        <w:rPr>
                          <w:rFonts w:hint="cs"/>
                          <w:rtl/>
                          <w:lang w:eastAsia="en-AU" w:bidi="ar-EG"/>
                        </w:rPr>
                        <w:t>ا</w:t>
                      </w:r>
                      <w:r w:rsidR="003A3D11" w:rsidRPr="00173090">
                        <w:rPr>
                          <w:rFonts w:hint="cs"/>
                          <w:rtl/>
                          <w:lang w:eastAsia="en-AU" w:bidi="ar-EG"/>
                        </w:rPr>
                        <w:t>لمتقدم. و</w:t>
                      </w:r>
                      <w:r w:rsidR="00E34402">
                        <w:rPr>
                          <w:rFonts w:hint="cs"/>
                          <w:rtl/>
                          <w:lang w:eastAsia="en-AU" w:bidi="ar-EG"/>
                        </w:rPr>
                        <w:t>المقصود بذلك الم</w:t>
                      </w:r>
                      <w:r w:rsidR="00173090">
                        <w:rPr>
                          <w:rFonts w:hint="cs"/>
                          <w:rtl/>
                          <w:lang w:eastAsia="en-AU" w:bidi="ar-EG"/>
                        </w:rPr>
                        <w:t>نظم</w:t>
                      </w:r>
                      <w:r w:rsidR="00E34402">
                        <w:rPr>
                          <w:rFonts w:hint="cs"/>
                          <w:rtl/>
                          <w:lang w:eastAsia="en-AU" w:bidi="ar-EG"/>
                        </w:rPr>
                        <w:t>ا</w:t>
                      </w:r>
                      <w:r w:rsidR="00173090">
                        <w:rPr>
                          <w:rFonts w:hint="cs"/>
                          <w:rtl/>
                          <w:lang w:eastAsia="en-AU" w:bidi="ar-EG"/>
                        </w:rPr>
                        <w:t>ت</w:t>
                      </w:r>
                      <w:r w:rsidR="003A3D11" w:rsidRP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 </w:t>
                      </w:r>
                      <w:r w:rsidR="00E34402">
                        <w:rPr>
                          <w:rFonts w:hint="cs"/>
                          <w:rtl/>
                          <w:lang w:eastAsia="en-AU" w:bidi="ar-EG"/>
                        </w:rPr>
                        <w:t xml:space="preserve">التي </w:t>
                      </w:r>
                      <w:r w:rsidR="003A3D11" w:rsidRPr="00173090">
                        <w:rPr>
                          <w:rFonts w:hint="cs"/>
                          <w:rtl/>
                          <w:lang w:eastAsia="en-AU" w:bidi="ar-EG"/>
                        </w:rPr>
                        <w:t xml:space="preserve">يمكن للسفارة الاتصال بها للحصول على معلومات عن المشروع. </w:t>
                      </w:r>
                      <w:r w:rsidR="003A3D11" w:rsidRPr="00E34402">
                        <w:rPr>
                          <w:rFonts w:hint="cs"/>
                          <w:u w:val="single"/>
                          <w:rtl/>
                          <w:lang w:eastAsia="en-AU" w:bidi="ar-EG"/>
                        </w:rPr>
                        <w:t xml:space="preserve">لن يتم النظر في </w:t>
                      </w:r>
                      <w:r w:rsidR="008B0002">
                        <w:rPr>
                          <w:rFonts w:hint="cs"/>
                          <w:u w:val="single"/>
                          <w:rtl/>
                          <w:lang w:val="en-US" w:eastAsia="en-AU" w:bidi="ar-EG"/>
                        </w:rPr>
                        <w:t>الاستمارات</w:t>
                      </w:r>
                      <w:r w:rsidR="003A3D11" w:rsidRPr="00E34402">
                        <w:rPr>
                          <w:rFonts w:hint="cs"/>
                          <w:u w:val="single"/>
                          <w:rtl/>
                          <w:lang w:eastAsia="en-AU" w:bidi="ar-EG"/>
                        </w:rPr>
                        <w:t xml:space="preserve"> التي لا تشمل ضامنين</w:t>
                      </w:r>
                      <w:r w:rsidR="003A3D11" w:rsidRPr="00173090">
                        <w:rPr>
                          <w:rFonts w:hint="cs"/>
                          <w:rtl/>
                          <w:lang w:eastAsia="en-AU" w:bidi="ar-EG"/>
                        </w:rPr>
                        <w:t>.</w:t>
                      </w:r>
                    </w:p>
                    <w:p w:rsidR="004555C5" w:rsidRPr="009E58A3" w:rsidRDefault="004555C5" w:rsidP="004555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>
                        <w:rPr>
                          <w:rFonts w:hint="cs"/>
                          <w:rtl/>
                          <w:lang w:eastAsia="en-AU" w:bidi="ar-EG"/>
                        </w:rPr>
                        <w:t xml:space="preserve">قائمة 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 w:bidi="ar-EG"/>
                        </w:rPr>
                        <w:t>بمصادر التمويل الأخرى التي يسعى المتقدم للحصول على دعم من خلالها لمشروعه</w:t>
                      </w:r>
                      <w:r>
                        <w:rPr>
                          <w:rFonts w:hint="cs"/>
                          <w:rtl/>
                          <w:lang w:eastAsia="en-AU" w:bidi="ar-EG"/>
                        </w:rPr>
                        <w:t>.</w:t>
                      </w:r>
                    </w:p>
                    <w:p w:rsidR="004555C5" w:rsidRPr="009E58A3" w:rsidRDefault="004555C5" w:rsidP="004555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نبذة مختصرة عن المشروع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: ما الذي يسعى 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 xml:space="preserve">المشروع 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>لتحقيقه وكيف سيتم ذلك.</w:t>
                      </w:r>
                    </w:p>
                    <w:p w:rsidR="004555C5" w:rsidRPr="009E58A3" w:rsidRDefault="004555C5" w:rsidP="00167C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>
                        <w:rPr>
                          <w:rFonts w:hint="cs"/>
                          <w:rtl/>
                          <w:lang w:eastAsia="en-AU"/>
                        </w:rPr>
                        <w:t>تفاصيل</w:t>
                      </w:r>
                      <w:r w:rsidR="00E34402">
                        <w:rPr>
                          <w:rFonts w:hint="cs"/>
                          <w:rtl/>
                          <w:lang w:eastAsia="en-AU"/>
                        </w:rPr>
                        <w:t xml:space="preserve"> عن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 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المستفيدين </w:t>
                      </w:r>
                      <w:r w:rsidR="00DB6443"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من المشروع.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 xml:space="preserve"> </w:t>
                      </w:r>
                      <w:r w:rsidR="00DB6443">
                        <w:rPr>
                          <w:rFonts w:hint="cs"/>
                          <w:rtl/>
                          <w:lang w:eastAsia="en-AU"/>
                        </w:rPr>
                        <w:t xml:space="preserve">ينبغي أن تكون 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 xml:space="preserve">التفاصيل </w:t>
                      </w:r>
                      <w:r w:rsidR="00DB6443">
                        <w:rPr>
                          <w:rFonts w:hint="cs"/>
                          <w:rtl/>
                          <w:lang w:eastAsia="en-AU"/>
                        </w:rPr>
                        <w:t>محددة قدر الإمكان، ول</w:t>
                      </w:r>
                      <w:r w:rsidR="00167C28">
                        <w:rPr>
                          <w:rFonts w:hint="cs"/>
                          <w:rtl/>
                          <w:lang w:eastAsia="en-AU"/>
                        </w:rPr>
                        <w:t xml:space="preserve">ا يجوز </w:t>
                      </w:r>
                      <w:r w:rsidR="00DB6443">
                        <w:rPr>
                          <w:rFonts w:hint="cs"/>
                          <w:rtl/>
                          <w:lang w:eastAsia="en-AU"/>
                        </w:rPr>
                        <w:t>القول بأن المشروع يخدم "جميع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 xml:space="preserve"> الناس</w:t>
                      </w:r>
                      <w:r w:rsidR="00DB6443">
                        <w:rPr>
                          <w:rFonts w:hint="cs"/>
                          <w:rtl/>
                          <w:lang w:eastAsia="en-AU"/>
                        </w:rPr>
                        <w:t>".</w:t>
                      </w:r>
                    </w:p>
                    <w:p w:rsidR="00DB6443" w:rsidRPr="009E58A3" w:rsidRDefault="00DB6443" w:rsidP="00167C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شرح 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كيفية مساعدة المشروع ل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هؤلاء ا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لمستفيدين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، وكيف سيتحقق ذلك 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بصفة مستمرة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. وكيف يضمن المشروع استمرار 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 xml:space="preserve">الفائدة حتى بعد </w:t>
                      </w:r>
                      <w:r w:rsidR="00167C28">
                        <w:rPr>
                          <w:rFonts w:hint="cs"/>
                          <w:rtl/>
                          <w:lang w:eastAsia="en-AU"/>
                        </w:rPr>
                        <w:t>انتهاء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تمويل 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>ب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>رنامج المعونات المباشرة.</w:t>
                      </w:r>
                    </w:p>
                    <w:p w:rsidR="00DB6443" w:rsidRPr="009E58A3" w:rsidRDefault="00DB6443" w:rsidP="00167C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ميزانية 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مفصلة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 للمشروع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 توضح التكاليف الدقيقة لبنود محددة، و</w:t>
                      </w:r>
                      <w:r w:rsidR="00E34402">
                        <w:rPr>
                          <w:rFonts w:hint="cs"/>
                          <w:rtl/>
                          <w:lang w:eastAsia="en-AU"/>
                        </w:rPr>
                        <w:t>إن أمكن تح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>ديد ا</w:t>
                      </w:r>
                      <w:r w:rsidR="00E34402">
                        <w:rPr>
                          <w:rFonts w:hint="cs"/>
                          <w:rtl/>
                          <w:lang w:eastAsia="en-AU"/>
                        </w:rPr>
                        <w:t>لمراحل ا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لتي سيتم </w:t>
                      </w:r>
                      <w:r w:rsidR="00167C28">
                        <w:rPr>
                          <w:rFonts w:hint="cs"/>
                          <w:rtl/>
                          <w:lang w:eastAsia="en-AU"/>
                        </w:rPr>
                        <w:t>خلالها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 تمويل تلك البنود.</w:t>
                      </w:r>
                    </w:p>
                    <w:p w:rsidR="00DB6443" w:rsidRDefault="00DB6443" w:rsidP="00AD3A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60" w:line="23" w:lineRule="atLeast"/>
                        <w:ind w:left="714" w:hanging="357"/>
                        <w:contextualSpacing w:val="0"/>
                        <w:rPr>
                          <w:lang w:eastAsia="en-AU"/>
                        </w:rPr>
                      </w:pP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نبذة عن 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كيفية </w:t>
                      </w:r>
                      <w:r w:rsidR="00E34402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قياس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 </w:t>
                      </w:r>
                      <w:r w:rsidR="00AD3A20"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نجاح </w:t>
                      </w:r>
                      <w:r w:rsidR="00173090"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المشروع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>: كيف ستعرف أن الأهداف تحققت؟</w:t>
                      </w:r>
                    </w:p>
                    <w:p w:rsidR="00DB6443" w:rsidRPr="009E58A3" w:rsidRDefault="00DB6443" w:rsidP="00173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20" w:line="23" w:lineRule="atLeast"/>
                        <w:rPr>
                          <w:lang w:eastAsia="en-AU"/>
                        </w:rPr>
                      </w:pP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كيف </w:t>
                      </w:r>
                      <w:r w:rsidR="00173090">
                        <w:rPr>
                          <w:rFonts w:hint="cs"/>
                          <w:rtl/>
                          <w:lang w:eastAsia="en-AU"/>
                        </w:rPr>
                        <w:t>سيقر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 xml:space="preserve"> المشروع </w:t>
                      </w:r>
                      <w:r w:rsidR="00173090"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بال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دعم الذي </w:t>
                      </w:r>
                      <w:r w:rsidR="00173090"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>حصل عليه</w:t>
                      </w:r>
                      <w:r w:rsidRPr="00173090">
                        <w:rPr>
                          <w:rFonts w:hint="cs"/>
                          <w:b/>
                          <w:bCs/>
                          <w:rtl/>
                          <w:lang w:eastAsia="en-AU"/>
                        </w:rPr>
                        <w:t xml:space="preserve"> من الحكومة الأسترالية</w:t>
                      </w:r>
                      <w:r>
                        <w:rPr>
                          <w:rFonts w:hint="cs"/>
                          <w:rtl/>
                          <w:lang w:eastAsia="en-A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E32D0" w:rsidRDefault="008E32D0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</w:p>
    <w:p w:rsidR="008E32D0" w:rsidRDefault="008E32D0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</w:p>
    <w:p w:rsidR="008E32D0" w:rsidRDefault="008E32D0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</w:p>
    <w:p w:rsidR="008E32D0" w:rsidRDefault="008E32D0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</w:p>
    <w:p w:rsidR="009E58A3" w:rsidRDefault="009E58A3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</w:p>
    <w:p w:rsidR="004555C5" w:rsidRDefault="004555C5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rtl/>
          <w:lang w:eastAsia="en-AU"/>
        </w:rPr>
      </w:pPr>
    </w:p>
    <w:p w:rsidR="004555C5" w:rsidRDefault="004555C5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rtl/>
          <w:lang w:eastAsia="en-AU"/>
        </w:rPr>
      </w:pPr>
    </w:p>
    <w:p w:rsidR="004555C5" w:rsidRDefault="004555C5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rtl/>
          <w:lang w:eastAsia="en-AU"/>
        </w:rPr>
      </w:pPr>
    </w:p>
    <w:p w:rsidR="004555C5" w:rsidRDefault="004555C5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rtl/>
          <w:lang w:eastAsia="en-AU"/>
        </w:rPr>
      </w:pPr>
    </w:p>
    <w:p w:rsidR="004555C5" w:rsidRDefault="004555C5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rtl/>
          <w:lang w:eastAsia="en-AU"/>
        </w:rPr>
      </w:pPr>
    </w:p>
    <w:p w:rsidR="004555C5" w:rsidRDefault="004555C5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rtl/>
          <w:lang w:eastAsia="en-AU"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sz w:val="24"/>
          <w:szCs w:val="24"/>
          <w:rtl/>
          <w:lang w:eastAsia="en-AU"/>
        </w:rPr>
      </w:pPr>
    </w:p>
    <w:p w:rsidR="00AC70A9" w:rsidRPr="008966E3" w:rsidRDefault="008966E3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  <w:r w:rsidRPr="008966E3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تشهد </w:t>
      </w:r>
      <w:r w:rsidR="00321523" w:rsidRPr="008966E3"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مرحلة الاختيار منافسة </w:t>
      </w: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>شديدة</w:t>
      </w:r>
      <w:r w:rsidR="00321523" w:rsidRPr="008966E3">
        <w:rPr>
          <w:rFonts w:ascii="Times New Roman" w:hAnsi="Times New Roman" w:cs="Times New Roman" w:hint="cs"/>
          <w:sz w:val="24"/>
          <w:szCs w:val="24"/>
          <w:rtl/>
          <w:lang w:eastAsia="en-AU"/>
        </w:rPr>
        <w:t>، و</w:t>
      </w: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سيتم تقييم الطلبات بناء على </w:t>
      </w:r>
      <w:r w:rsidR="00321523" w:rsidRPr="008966E3">
        <w:rPr>
          <w:rFonts w:ascii="Times New Roman" w:hAnsi="Times New Roman" w:cs="Times New Roman" w:hint="cs"/>
          <w:sz w:val="24"/>
          <w:szCs w:val="24"/>
          <w:rtl/>
          <w:lang w:eastAsia="en-AU"/>
        </w:rPr>
        <w:t>المعلومات المتوفرة. وتهدف السفارة لدعم مجموعة من المشروعات في الدول المعتمدة لديها وذلك لضمان وصول الدعم للمجتمعات وتحقيق أهدافه.</w:t>
      </w:r>
    </w:p>
    <w:p w:rsidR="00167C28" w:rsidRDefault="00167C28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</w:pPr>
    </w:p>
    <w:p w:rsidR="00321523" w:rsidRPr="009E58A3" w:rsidRDefault="00321523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الالتزامات المطلوبة منك</w:t>
      </w:r>
    </w:p>
    <w:p w:rsidR="00321523" w:rsidRPr="009E58A3" w:rsidRDefault="00321523" w:rsidP="006B5729">
      <w:pPr>
        <w:bidi/>
        <w:spacing w:after="12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إذا </w:t>
      </w:r>
      <w:r w:rsidR="003C408A">
        <w:rPr>
          <w:rFonts w:ascii="Times New Roman" w:hAnsi="Times New Roman" w:cs="Times New Roman" w:hint="cs"/>
          <w:sz w:val="24"/>
          <w:szCs w:val="24"/>
          <w:rtl/>
          <w:lang w:eastAsia="en-AU"/>
        </w:rPr>
        <w:t>حصل</w:t>
      </w:r>
      <w:r w:rsidR="00AD3A20">
        <w:rPr>
          <w:rFonts w:ascii="Times New Roman" w:hAnsi="Times New Roman" w:cs="Times New Roman" w:hint="cs"/>
          <w:sz w:val="24"/>
          <w:szCs w:val="24"/>
          <w:rtl/>
          <w:lang w:eastAsia="en-AU"/>
        </w:rPr>
        <w:t>ت ع</w:t>
      </w:r>
      <w:r w:rsidR="003C408A">
        <w:rPr>
          <w:rFonts w:ascii="Times New Roman" w:hAnsi="Times New Roman" w:cs="Times New Roman" w:hint="cs"/>
          <w:sz w:val="24"/>
          <w:szCs w:val="24"/>
          <w:rtl/>
          <w:lang w:eastAsia="en-AU"/>
        </w:rPr>
        <w:t>لى موافقة</w:t>
      </w: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>، سيطلب منك ما يلي:</w:t>
      </w:r>
    </w:p>
    <w:p w:rsidR="00321523" w:rsidRPr="009E58A3" w:rsidRDefault="00777B21" w:rsidP="006B5729">
      <w:pPr>
        <w:pStyle w:val="ListParagraph"/>
        <w:numPr>
          <w:ilvl w:val="0"/>
          <w:numId w:val="6"/>
        </w:numPr>
        <w:bidi/>
        <w:spacing w:after="12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التوقيع على </w:t>
      </w:r>
      <w:r w:rsidR="00167C28">
        <w:rPr>
          <w:rFonts w:hint="cs"/>
          <w:rtl/>
          <w:lang w:eastAsia="en-AU"/>
        </w:rPr>
        <w:t>وثيقة</w:t>
      </w:r>
      <w:r>
        <w:rPr>
          <w:rFonts w:hint="cs"/>
          <w:rtl/>
          <w:lang w:eastAsia="en-AU"/>
        </w:rPr>
        <w:t xml:space="preserve"> اتفاق</w:t>
      </w:r>
      <w:r w:rsidR="00321523">
        <w:rPr>
          <w:rFonts w:hint="cs"/>
          <w:rtl/>
          <w:lang w:eastAsia="en-AU"/>
        </w:rPr>
        <w:t xml:space="preserve"> تمويل تقر</w:t>
      </w:r>
      <w:r>
        <w:rPr>
          <w:rFonts w:hint="cs"/>
          <w:rtl/>
          <w:lang w:eastAsia="en-AU"/>
        </w:rPr>
        <w:t xml:space="preserve"> من خلالها</w:t>
      </w:r>
      <w:r w:rsidR="00321523">
        <w:rPr>
          <w:rFonts w:hint="cs"/>
          <w:rtl/>
          <w:lang w:eastAsia="en-AU"/>
        </w:rPr>
        <w:t xml:space="preserve"> باستلام التمويل و</w:t>
      </w:r>
      <w:r w:rsidR="00AD3A20">
        <w:rPr>
          <w:rFonts w:hint="cs"/>
          <w:rtl/>
          <w:lang w:eastAsia="en-AU"/>
        </w:rPr>
        <w:t>تتعهد بإنفاق</w:t>
      </w:r>
      <w:r w:rsidR="00167C28">
        <w:rPr>
          <w:rFonts w:hint="cs"/>
          <w:rtl/>
          <w:lang w:eastAsia="en-AU"/>
        </w:rPr>
        <w:t>ه</w:t>
      </w:r>
      <w:r w:rsidR="00AD3A20">
        <w:rPr>
          <w:rFonts w:hint="cs"/>
          <w:rtl/>
          <w:lang w:eastAsia="en-AU"/>
        </w:rPr>
        <w:t xml:space="preserve"> </w:t>
      </w:r>
      <w:r w:rsidR="00321523">
        <w:rPr>
          <w:rFonts w:hint="cs"/>
          <w:rtl/>
          <w:lang w:eastAsia="en-AU"/>
        </w:rPr>
        <w:t xml:space="preserve">في الأغراض المخصصة له </w:t>
      </w:r>
      <w:r w:rsidR="00167C28">
        <w:rPr>
          <w:rFonts w:hint="cs"/>
          <w:rtl/>
          <w:lang w:eastAsia="en-AU"/>
        </w:rPr>
        <w:t>د</w:t>
      </w:r>
      <w:r w:rsidR="00321523">
        <w:rPr>
          <w:rFonts w:hint="cs"/>
          <w:rtl/>
          <w:lang w:eastAsia="en-AU"/>
        </w:rPr>
        <w:t>ون غيرها</w:t>
      </w:r>
      <w:r>
        <w:rPr>
          <w:rFonts w:hint="cs"/>
          <w:rtl/>
          <w:lang w:eastAsia="en-AU"/>
        </w:rPr>
        <w:t>،</w:t>
      </w:r>
      <w:r w:rsidR="00321523">
        <w:rPr>
          <w:rFonts w:hint="cs"/>
          <w:rtl/>
          <w:lang w:eastAsia="en-AU"/>
        </w:rPr>
        <w:t xml:space="preserve"> </w:t>
      </w:r>
      <w:r w:rsidR="00E34402">
        <w:rPr>
          <w:rFonts w:hint="cs"/>
          <w:rtl/>
          <w:lang w:eastAsia="en-AU"/>
        </w:rPr>
        <w:t>حسبما جاء</w:t>
      </w:r>
      <w:r w:rsidR="00321523">
        <w:rPr>
          <w:rFonts w:hint="cs"/>
          <w:rtl/>
          <w:lang w:eastAsia="en-AU"/>
        </w:rPr>
        <w:t xml:space="preserve"> </w:t>
      </w:r>
      <w:r w:rsidR="00E34402">
        <w:rPr>
          <w:rFonts w:hint="cs"/>
          <w:rtl/>
          <w:lang w:eastAsia="en-AU"/>
        </w:rPr>
        <w:t xml:space="preserve">في </w:t>
      </w:r>
      <w:r w:rsidR="00321523">
        <w:rPr>
          <w:rFonts w:hint="cs"/>
          <w:rtl/>
          <w:lang w:eastAsia="en-AU"/>
        </w:rPr>
        <w:t>موافقة السفارة الأسترالية على التمويل.</w:t>
      </w:r>
    </w:p>
    <w:p w:rsidR="00321523" w:rsidRPr="009E58A3" w:rsidRDefault="00321523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lastRenderedPageBreak/>
        <w:t xml:space="preserve">وإذا طرأ تغيير على المشروع </w:t>
      </w:r>
      <w:r w:rsidRPr="00777B21">
        <w:rPr>
          <w:rFonts w:ascii="Times New Roman" w:hAnsi="Times New Roman" w:cs="Times New Roman" w:hint="cs"/>
          <w:sz w:val="24"/>
          <w:szCs w:val="24"/>
          <w:u w:val="single"/>
          <w:rtl/>
          <w:lang w:eastAsia="en-AU"/>
        </w:rPr>
        <w:t>بعد</w:t>
      </w: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 xml:space="preserve"> التوقيع على هذا الاتفاق، فينبغي أن تخطر السفارة بالتغييرات التي طرأت وكيف سيتم إعادة تخصيص تمويل برنامج المعونات المباشرة بالمشروع.</w:t>
      </w:r>
    </w:p>
    <w:p w:rsidR="00204421" w:rsidRPr="009E58A3" w:rsidRDefault="00487244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تحتفظ السفارة ب</w:t>
      </w:r>
      <w:r w:rsidR="00167C28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حق في طلب إعادة ما تبقى من التمويل </w:t>
      </w:r>
      <w:r w:rsid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وذلك في حالة عدم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 </w:t>
      </w:r>
      <w:r w:rsid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قتن</w:t>
      </w:r>
      <w:r w:rsid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ع</w:t>
      </w:r>
      <w:r w:rsid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 بأن التمويل ينفق </w:t>
      </w:r>
      <w:r w:rsid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طبقًا </w:t>
      </w:r>
      <w:r w:rsidR="00E34402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أهداف اتفاق التمويل</w:t>
      </w:r>
      <w:r w:rsidR="00E34402" w:rsidRPr="00E34402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 </w:t>
      </w:r>
      <w:r w:rsidR="00E34402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الأصلي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.</w:t>
      </w:r>
    </w:p>
    <w:p w:rsidR="00487244" w:rsidRPr="009E58A3" w:rsidRDefault="00487244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وتحتفظ السفارة أيضًا ب</w:t>
      </w:r>
      <w:r w:rsidR="00167C28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حق في طلب إعادة ما تبقى من التمويل أو </w:t>
      </w:r>
      <w:r w:rsidR="00777B21" w:rsidRP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إلغاء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 اتفاق التمويل، إذا علمت بحدوث </w:t>
      </w:r>
      <w:r w:rsid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نصب أو احتيال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 xml:space="preserve"> أو إذا نشأت ظروف </w:t>
      </w:r>
      <w:r w:rsidR="00777B21"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ت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eastAsia="en-AU"/>
        </w:rPr>
        <w:t>جعل من المستحيل علينا متابعة تنفيذ المشروع.</w:t>
      </w:r>
    </w:p>
    <w:p w:rsidR="0023438D" w:rsidRPr="009E58A3" w:rsidRDefault="0023438D" w:rsidP="006B5729">
      <w:pPr>
        <w:bidi/>
        <w:spacing w:after="120" w:line="240" w:lineRule="auto"/>
        <w:jc w:val="lowKashida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 w:hint="cs"/>
          <w:sz w:val="24"/>
          <w:szCs w:val="24"/>
          <w:rtl/>
          <w:lang w:eastAsia="en-AU"/>
        </w:rPr>
        <w:t>وخلال المشروع، سيطلب منك أيضًا ما يلي:</w:t>
      </w:r>
    </w:p>
    <w:p w:rsidR="0023438D" w:rsidRPr="009E58A3" w:rsidRDefault="0023438D" w:rsidP="006B5729">
      <w:pPr>
        <w:pStyle w:val="ListParagraph"/>
        <w:numPr>
          <w:ilvl w:val="0"/>
          <w:numId w:val="6"/>
        </w:numPr>
        <w:bidi/>
        <w:spacing w:after="60"/>
        <w:ind w:left="714" w:hanging="357"/>
        <w:contextualSpacing w:val="0"/>
        <w:jc w:val="lowKashida"/>
        <w:rPr>
          <w:lang w:eastAsia="en-AU"/>
        </w:rPr>
      </w:pPr>
      <w:r>
        <w:rPr>
          <w:rFonts w:hint="cs"/>
          <w:rtl/>
          <w:lang w:eastAsia="en-AU"/>
        </w:rPr>
        <w:t xml:space="preserve">تقديم </w:t>
      </w:r>
      <w:r w:rsidR="00222603">
        <w:rPr>
          <w:rFonts w:hint="cs"/>
          <w:rtl/>
          <w:lang w:eastAsia="en-AU"/>
        </w:rPr>
        <w:t>مستندات</w:t>
      </w:r>
      <w:r>
        <w:rPr>
          <w:rFonts w:hint="cs"/>
          <w:rtl/>
          <w:lang w:eastAsia="en-AU"/>
        </w:rPr>
        <w:t xml:space="preserve"> مكتوبة تفيد بأن تمويل برنا</w:t>
      </w:r>
      <w:r w:rsidR="00777B21">
        <w:rPr>
          <w:rFonts w:hint="cs"/>
          <w:rtl/>
          <w:lang w:eastAsia="en-AU"/>
        </w:rPr>
        <w:t xml:space="preserve">مج المعونات المباشرة جرى إنفاقه </w:t>
      </w:r>
      <w:r w:rsidR="00167C28">
        <w:rPr>
          <w:rFonts w:hint="cs"/>
          <w:rtl/>
          <w:lang w:eastAsia="en-AU"/>
        </w:rPr>
        <w:t>وفقًا</w:t>
      </w:r>
      <w:r w:rsidR="00777B21">
        <w:rPr>
          <w:rFonts w:hint="cs"/>
          <w:rtl/>
          <w:lang w:eastAsia="en-AU"/>
        </w:rPr>
        <w:t xml:space="preserve"> </w:t>
      </w:r>
      <w:r w:rsidR="00167C28">
        <w:rPr>
          <w:rFonts w:hint="cs"/>
          <w:rtl/>
          <w:lang w:eastAsia="en-AU"/>
        </w:rPr>
        <w:t>ل</w:t>
      </w:r>
      <w:r w:rsidR="00777B21">
        <w:rPr>
          <w:rFonts w:hint="cs"/>
          <w:rtl/>
          <w:lang w:eastAsia="en-AU"/>
        </w:rPr>
        <w:t>لطلب الذي قدمته</w:t>
      </w:r>
      <w:r>
        <w:rPr>
          <w:rFonts w:hint="cs"/>
          <w:rtl/>
          <w:lang w:eastAsia="en-AU"/>
        </w:rPr>
        <w:t xml:space="preserve">. ويجب أن تقوم بذلك بعد مرور ستة شهور على استلام تمويل برنامج المعونات المباشرة، وكذلك عند </w:t>
      </w:r>
      <w:r w:rsidR="00777B21">
        <w:rPr>
          <w:rFonts w:hint="cs"/>
          <w:rtl/>
          <w:lang w:eastAsia="en-AU"/>
        </w:rPr>
        <w:t>ال</w:t>
      </w:r>
      <w:r>
        <w:rPr>
          <w:rFonts w:hint="cs"/>
          <w:rtl/>
          <w:lang w:eastAsia="en-AU"/>
        </w:rPr>
        <w:t xml:space="preserve">انتهاء </w:t>
      </w:r>
      <w:r w:rsidR="00777B21">
        <w:rPr>
          <w:rFonts w:hint="cs"/>
          <w:rtl/>
          <w:lang w:eastAsia="en-AU"/>
        </w:rPr>
        <w:t xml:space="preserve">من </w:t>
      </w:r>
      <w:r>
        <w:rPr>
          <w:rFonts w:hint="cs"/>
          <w:rtl/>
          <w:lang w:eastAsia="en-AU"/>
        </w:rPr>
        <w:t>تنفيذ المشروع، حتى تتمكن السفارة من متابعة</w:t>
      </w:r>
      <w:r w:rsidR="00777B21">
        <w:rPr>
          <w:rFonts w:hint="cs"/>
          <w:rtl/>
          <w:lang w:eastAsia="en-AU"/>
        </w:rPr>
        <w:t xml:space="preserve"> ما أحرز من</w:t>
      </w:r>
      <w:r>
        <w:rPr>
          <w:rFonts w:hint="cs"/>
          <w:rtl/>
          <w:lang w:eastAsia="en-AU"/>
        </w:rPr>
        <w:t xml:space="preserve"> تقدم.</w:t>
      </w:r>
    </w:p>
    <w:p w:rsidR="0023438D" w:rsidRPr="009E58A3" w:rsidRDefault="0023438D" w:rsidP="006B5729">
      <w:pPr>
        <w:pStyle w:val="ListParagraph"/>
        <w:numPr>
          <w:ilvl w:val="0"/>
          <w:numId w:val="6"/>
        </w:numPr>
        <w:bidi/>
        <w:spacing w:after="240"/>
        <w:ind w:left="714" w:hanging="357"/>
        <w:contextualSpacing w:val="0"/>
        <w:jc w:val="lowKashida"/>
      </w:pPr>
      <w:r>
        <w:rPr>
          <w:rFonts w:hint="cs"/>
          <w:rtl/>
        </w:rPr>
        <w:t>السماح بزيار</w:t>
      </w:r>
      <w:r w:rsidR="00777B21">
        <w:rPr>
          <w:rFonts w:hint="cs"/>
          <w:rtl/>
        </w:rPr>
        <w:t>ة</w:t>
      </w:r>
      <w:r>
        <w:rPr>
          <w:rFonts w:hint="cs"/>
          <w:rtl/>
        </w:rPr>
        <w:t xml:space="preserve"> مسؤولين بسفارة أستراليا </w:t>
      </w:r>
      <w:r w:rsidR="00777B21">
        <w:rPr>
          <w:rFonts w:hint="cs"/>
          <w:rtl/>
        </w:rPr>
        <w:t xml:space="preserve">للمشروع </w:t>
      </w:r>
      <w:r>
        <w:rPr>
          <w:rFonts w:hint="cs"/>
          <w:rtl/>
        </w:rPr>
        <w:t xml:space="preserve">لاستعراض ما </w:t>
      </w:r>
      <w:r w:rsidR="00777B21">
        <w:rPr>
          <w:rFonts w:hint="cs"/>
          <w:rtl/>
        </w:rPr>
        <w:t>أحرز</w:t>
      </w:r>
      <w:r>
        <w:rPr>
          <w:rFonts w:hint="cs"/>
          <w:rtl/>
        </w:rPr>
        <w:t xml:space="preserve"> من تقدم </w:t>
      </w:r>
      <w:r w:rsidR="00777B21">
        <w:rPr>
          <w:rFonts w:hint="cs"/>
          <w:rtl/>
        </w:rPr>
        <w:t>و</w:t>
      </w:r>
      <w:r w:rsidR="00167C28">
        <w:rPr>
          <w:rFonts w:hint="cs"/>
          <w:rtl/>
        </w:rPr>
        <w:t xml:space="preserve">التعرف على تأثير </w:t>
      </w:r>
      <w:r>
        <w:rPr>
          <w:rFonts w:hint="cs"/>
          <w:rtl/>
        </w:rPr>
        <w:t>المشروع و</w:t>
      </w:r>
      <w:r w:rsidR="00167C28">
        <w:rPr>
          <w:rFonts w:hint="cs"/>
          <w:rtl/>
        </w:rPr>
        <w:t xml:space="preserve">التأكد من </w:t>
      </w:r>
      <w:r>
        <w:rPr>
          <w:rFonts w:hint="cs"/>
          <w:rtl/>
        </w:rPr>
        <w:t>إنفاق تمويل برنامج المعونات المباشرة بشكل مناسب، والإقرار ب</w:t>
      </w:r>
      <w:r w:rsidR="00167C28">
        <w:rPr>
          <w:rFonts w:hint="cs"/>
          <w:rtl/>
        </w:rPr>
        <w:t>ال</w:t>
      </w:r>
      <w:r>
        <w:rPr>
          <w:rFonts w:hint="cs"/>
          <w:rtl/>
        </w:rPr>
        <w:t xml:space="preserve">دعم </w:t>
      </w:r>
      <w:r w:rsidR="00167C28">
        <w:rPr>
          <w:rFonts w:hint="cs"/>
          <w:rtl/>
        </w:rPr>
        <w:t xml:space="preserve">المقدم من </w:t>
      </w:r>
      <w:r>
        <w:rPr>
          <w:rFonts w:hint="cs"/>
          <w:rtl/>
        </w:rPr>
        <w:t>الحكومة الأسترالية للمشروع.</w:t>
      </w:r>
    </w:p>
    <w:p w:rsidR="008956E2" w:rsidRPr="009E58A3" w:rsidRDefault="008956E2" w:rsidP="006B5729">
      <w:pPr>
        <w:bidi/>
        <w:spacing w:after="12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وبنهاية المشروع، سيطلب منك ما يلي:</w:t>
      </w:r>
    </w:p>
    <w:p w:rsidR="008956E2" w:rsidRPr="009E58A3" w:rsidRDefault="008956E2" w:rsidP="006B5729">
      <w:pPr>
        <w:pStyle w:val="ListParagraph"/>
        <w:numPr>
          <w:ilvl w:val="0"/>
          <w:numId w:val="8"/>
        </w:numPr>
        <w:bidi/>
        <w:spacing w:after="240"/>
        <w:ind w:left="714" w:hanging="357"/>
        <w:contextualSpacing w:val="0"/>
        <w:jc w:val="lowKashida"/>
      </w:pPr>
      <w:r>
        <w:rPr>
          <w:rFonts w:hint="cs"/>
          <w:rtl/>
        </w:rPr>
        <w:t xml:space="preserve">تقديم </w:t>
      </w:r>
      <w:r w:rsidR="008B0002">
        <w:rPr>
          <w:rFonts w:hint="cs"/>
          <w:rtl/>
        </w:rPr>
        <w:t>مستندات</w:t>
      </w:r>
      <w:r>
        <w:rPr>
          <w:rFonts w:hint="cs"/>
          <w:rtl/>
        </w:rPr>
        <w:t xml:space="preserve"> مكتوبة </w:t>
      </w:r>
      <w:r w:rsidR="00532DB5">
        <w:rPr>
          <w:rFonts w:hint="cs"/>
          <w:rtl/>
        </w:rPr>
        <w:t>تفيد</w:t>
      </w:r>
      <w:r w:rsidR="008B0002">
        <w:rPr>
          <w:rFonts w:hint="cs"/>
          <w:rtl/>
        </w:rPr>
        <w:t xml:space="preserve"> بتسوية </w:t>
      </w:r>
      <w:r w:rsidR="00532DB5">
        <w:rPr>
          <w:rFonts w:hint="cs"/>
          <w:rtl/>
        </w:rPr>
        <w:t xml:space="preserve">إنفاق تمويل برنامج المعونات المباشرة، </w:t>
      </w:r>
      <w:r w:rsidR="008B0002">
        <w:rPr>
          <w:rFonts w:hint="cs"/>
          <w:rtl/>
        </w:rPr>
        <w:t>موضحًا بها بنود الإنفاق</w:t>
      </w:r>
      <w:r w:rsidR="00532DB5">
        <w:rPr>
          <w:rFonts w:hint="cs"/>
          <w:rtl/>
        </w:rPr>
        <w:t xml:space="preserve">. وستفحص السفارة هذه </w:t>
      </w:r>
      <w:r w:rsidR="008B0002">
        <w:rPr>
          <w:rFonts w:hint="cs"/>
          <w:rtl/>
        </w:rPr>
        <w:t>المستندات</w:t>
      </w:r>
      <w:r w:rsidR="00532DB5">
        <w:rPr>
          <w:rFonts w:hint="cs"/>
          <w:rtl/>
        </w:rPr>
        <w:t xml:space="preserve"> وستزور الموقع للتحقق من تنفيذ المشروع.</w:t>
      </w: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6B5729" w:rsidRDefault="006B5729" w:rsidP="006B5729">
      <w:pPr>
        <w:bidi/>
        <w:spacing w:after="240" w:line="240" w:lineRule="auto"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8F0126" w:rsidRPr="009E58A3" w:rsidRDefault="008F0126" w:rsidP="006B5729">
      <w:pPr>
        <w:bidi/>
        <w:spacing w:after="24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إطار زمني </w:t>
      </w:r>
      <w:r w:rsidR="00ED2988">
        <w:rPr>
          <w:rFonts w:ascii="Times New Roman" w:hAnsi="Times New Roman" w:cs="Times New Roman" w:hint="cs"/>
          <w:b/>
          <w:bCs/>
          <w:sz w:val="24"/>
          <w:szCs w:val="24"/>
          <w:rtl/>
        </w:rPr>
        <w:t>توضيحي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7"/>
        <w:gridCol w:w="1798"/>
      </w:tblGrid>
      <w:tr w:rsidR="00BF1187" w:rsidRPr="009E58A3" w:rsidTr="00BF1187">
        <w:trPr>
          <w:trHeight w:val="486"/>
          <w:tblCellSpacing w:w="7" w:type="dxa"/>
        </w:trPr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BF1187" w:rsidP="006B572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 w:rsidRPr="00ED29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 xml:space="preserve">فتح الباب </w:t>
            </w:r>
            <w:r w:rsidR="00167C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>لإبداء</w:t>
            </w:r>
            <w:r w:rsidR="004335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 xml:space="preserve"> الرغبة في التقدم</w:t>
            </w:r>
            <w:r w:rsidRPr="00ED29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>.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يستمر 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إبداء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 w:rsidR="004335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الرغبات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 w:rsidR="004335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في 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لحصول على تمويل برنامج المعونات المباشرة لمدة شهر واحد.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4335B5" w:rsidP="006B57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5 يوليو</w:t>
            </w:r>
            <w:r w:rsidR="00BF11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-</w:t>
            </w:r>
            <w:r w:rsidR="00AD3A2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2 أغسطس 2015</w:t>
            </w:r>
          </w:p>
        </w:tc>
      </w:tr>
      <w:tr w:rsidR="00BF1187" w:rsidRPr="009E58A3" w:rsidTr="00BF1187">
        <w:trPr>
          <w:trHeight w:val="486"/>
          <w:tblCellSpacing w:w="7" w:type="dxa"/>
        </w:trPr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BF1187" w:rsidP="006B572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تجري السفارة تقييمًا ل</w:t>
            </w:r>
            <w:r w:rsidR="004335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لرغبات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. وقد يشمل التقييم زيارة مواقع المشروعات المقترحة والتشاور مع المتقدمين.</w:t>
            </w:r>
            <w:r w:rsidR="004335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وسيطلب من 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الموفقين </w:t>
            </w:r>
            <w:r w:rsidR="004335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تقد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ي</w:t>
            </w:r>
            <w:r w:rsidR="004335B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 استمارات كاملة.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4335B5" w:rsidP="006B57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أغسطس</w:t>
            </w:r>
            <w:r w:rsidR="00BF11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2015</w:t>
            </w:r>
          </w:p>
        </w:tc>
      </w:tr>
      <w:tr w:rsidR="00BF1187" w:rsidRPr="009E58A3" w:rsidTr="00BF1187">
        <w:trPr>
          <w:trHeight w:val="486"/>
          <w:tblCellSpacing w:w="7" w:type="dxa"/>
        </w:trPr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BF1187" w:rsidP="006B572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إخطار المتقدمين بالموافقة أو عدم الموافقة على طلباتهم. ترسل خطابات الاتفاق إلى 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الموفقين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. يتم توقيع تلك الخطابات وإ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عادتها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إلى السفارة بأسرع وقت ممكن من أجل استلام التمويل.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4335B5" w:rsidP="006B57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سبتمبر 2015</w:t>
            </w:r>
          </w:p>
        </w:tc>
      </w:tr>
      <w:tr w:rsidR="00BF1187" w:rsidRPr="009E58A3" w:rsidTr="00BF1187">
        <w:trPr>
          <w:trHeight w:val="486"/>
          <w:tblCellSpacing w:w="7" w:type="dxa"/>
        </w:trPr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BF1187" w:rsidP="006B572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يقدم 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من حصلوا على تمويل،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مستندات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مكتوبة 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موضحًا بها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ال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مصروفات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، </w:t>
            </w:r>
            <w:r w:rsidRPr="00ED29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 xml:space="preserve">وإفادة بما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 xml:space="preserve">أحرز من تقدم </w:t>
            </w:r>
            <w:r w:rsidRPr="00ED29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>خلال الشهور الستة الأولى من تنفيذ المشروع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، 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تشمل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مستندات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مالية. قد يزور مسؤولو السفارة موقع المشروع للاطلاع على ما أحرز من تقدم.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4335B5" w:rsidP="006B57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مارس 2016</w:t>
            </w:r>
          </w:p>
        </w:tc>
      </w:tr>
      <w:tr w:rsidR="00BF1187" w:rsidRPr="009E58A3" w:rsidTr="00BF1187">
        <w:trPr>
          <w:trHeight w:val="486"/>
          <w:tblCellSpacing w:w="7" w:type="dxa"/>
        </w:trPr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Default="00BF1187" w:rsidP="006B572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يقدم 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من حصلوا على تمويل،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مستندات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مكتوبة 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موضحًا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ب</w:t>
            </w:r>
            <w:r w:rsidR="00167C2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ها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ال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مصروفات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، </w:t>
            </w:r>
            <w:r w:rsidRPr="00ED29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>وتقرير نهائي عن تنفيذ المشروع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، 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يشمل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</w:t>
            </w:r>
            <w:r w:rsidR="008B00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مستندات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 xml:space="preserve"> مالية. </w:t>
            </w:r>
            <w:r w:rsidRPr="00ED29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 xml:space="preserve">ويجب تقديم تلك </w:t>
            </w:r>
            <w:r w:rsidR="008B00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>المستندات</w:t>
            </w:r>
            <w:r w:rsidRPr="00ED29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AU" w:eastAsia="en-AU" w:bidi="ar-SA"/>
              </w:rPr>
              <w:t xml:space="preserve"> خلال شهرين من إتمام المشروع.</w:t>
            </w:r>
          </w:p>
          <w:p w:rsidR="00BF1187" w:rsidRDefault="00BF1187" w:rsidP="006B572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قد يزور مسؤولو السفارة (ومن بينهم سفير أستراليا) موقع المشروع لاستعراض ما أحرز من تقدم ولتقديم التهنئة لمتلقي التمويل على نجاح تنفيذ المشروع.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187" w:rsidRPr="009E58A3" w:rsidRDefault="004335B5" w:rsidP="006B57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AU" w:eastAsia="en-AU" w:bidi="ar-SA"/>
              </w:rPr>
              <w:t>سبتمبر 2016</w:t>
            </w:r>
          </w:p>
        </w:tc>
      </w:tr>
    </w:tbl>
    <w:p w:rsidR="00B02F61" w:rsidRPr="009E58A3" w:rsidRDefault="00B02F61" w:rsidP="006B5729">
      <w:pPr>
        <w:bidi/>
        <w:spacing w:after="12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sectPr w:rsidR="00B02F61" w:rsidRPr="009E58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2F0"/>
    <w:multiLevelType w:val="hybridMultilevel"/>
    <w:tmpl w:val="69321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1EAF"/>
    <w:multiLevelType w:val="hybridMultilevel"/>
    <w:tmpl w:val="AE02F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7182"/>
    <w:multiLevelType w:val="hybridMultilevel"/>
    <w:tmpl w:val="9910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F6D74"/>
    <w:multiLevelType w:val="hybridMultilevel"/>
    <w:tmpl w:val="A03C8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94D63"/>
    <w:multiLevelType w:val="hybridMultilevel"/>
    <w:tmpl w:val="1DD6E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21877"/>
    <w:multiLevelType w:val="hybridMultilevel"/>
    <w:tmpl w:val="789A094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9F72697"/>
    <w:multiLevelType w:val="hybridMultilevel"/>
    <w:tmpl w:val="6256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3391B"/>
    <w:multiLevelType w:val="hybridMultilevel"/>
    <w:tmpl w:val="C38EA5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4C"/>
    <w:rsid w:val="00020BBB"/>
    <w:rsid w:val="0006767D"/>
    <w:rsid w:val="000B2A08"/>
    <w:rsid w:val="000B45C9"/>
    <w:rsid w:val="000E7AD0"/>
    <w:rsid w:val="00143A3D"/>
    <w:rsid w:val="00167C28"/>
    <w:rsid w:val="00173090"/>
    <w:rsid w:val="00183CF0"/>
    <w:rsid w:val="001F5CB4"/>
    <w:rsid w:val="00204421"/>
    <w:rsid w:val="00222603"/>
    <w:rsid w:val="0023438D"/>
    <w:rsid w:val="002B5C01"/>
    <w:rsid w:val="00315446"/>
    <w:rsid w:val="00321523"/>
    <w:rsid w:val="00343622"/>
    <w:rsid w:val="00344A74"/>
    <w:rsid w:val="0036184C"/>
    <w:rsid w:val="00376082"/>
    <w:rsid w:val="00396B7B"/>
    <w:rsid w:val="003A3D11"/>
    <w:rsid w:val="003C408A"/>
    <w:rsid w:val="003D2C7E"/>
    <w:rsid w:val="003E7CE2"/>
    <w:rsid w:val="0040494C"/>
    <w:rsid w:val="00414CF4"/>
    <w:rsid w:val="004213DA"/>
    <w:rsid w:val="004335B5"/>
    <w:rsid w:val="004555C5"/>
    <w:rsid w:val="00473C12"/>
    <w:rsid w:val="00487244"/>
    <w:rsid w:val="004B3F41"/>
    <w:rsid w:val="004C0E58"/>
    <w:rsid w:val="004D2F7E"/>
    <w:rsid w:val="004F121D"/>
    <w:rsid w:val="00532DB5"/>
    <w:rsid w:val="00536998"/>
    <w:rsid w:val="0057420A"/>
    <w:rsid w:val="005C3D38"/>
    <w:rsid w:val="005D6C6F"/>
    <w:rsid w:val="00614E2E"/>
    <w:rsid w:val="006B5729"/>
    <w:rsid w:val="006D5421"/>
    <w:rsid w:val="00707CAD"/>
    <w:rsid w:val="00777B21"/>
    <w:rsid w:val="00786059"/>
    <w:rsid w:val="007B3D22"/>
    <w:rsid w:val="007C6B4E"/>
    <w:rsid w:val="007F5ADA"/>
    <w:rsid w:val="00824BFB"/>
    <w:rsid w:val="00867168"/>
    <w:rsid w:val="00874D78"/>
    <w:rsid w:val="008956E2"/>
    <w:rsid w:val="008966E3"/>
    <w:rsid w:val="008B0002"/>
    <w:rsid w:val="008B6DD9"/>
    <w:rsid w:val="008E32D0"/>
    <w:rsid w:val="008F0126"/>
    <w:rsid w:val="00911D03"/>
    <w:rsid w:val="00913F38"/>
    <w:rsid w:val="00952ED4"/>
    <w:rsid w:val="0097778A"/>
    <w:rsid w:val="00980525"/>
    <w:rsid w:val="00983E53"/>
    <w:rsid w:val="009E58A3"/>
    <w:rsid w:val="00A14383"/>
    <w:rsid w:val="00A54930"/>
    <w:rsid w:val="00A63BFB"/>
    <w:rsid w:val="00A97EE1"/>
    <w:rsid w:val="00AB576D"/>
    <w:rsid w:val="00AC70A9"/>
    <w:rsid w:val="00AD3A20"/>
    <w:rsid w:val="00B02F61"/>
    <w:rsid w:val="00B0788A"/>
    <w:rsid w:val="00B54170"/>
    <w:rsid w:val="00B61085"/>
    <w:rsid w:val="00B62778"/>
    <w:rsid w:val="00B6292B"/>
    <w:rsid w:val="00B64A7D"/>
    <w:rsid w:val="00BC7D46"/>
    <w:rsid w:val="00BF1187"/>
    <w:rsid w:val="00C17DEB"/>
    <w:rsid w:val="00C5592D"/>
    <w:rsid w:val="00C63A5F"/>
    <w:rsid w:val="00C87822"/>
    <w:rsid w:val="00D03DA8"/>
    <w:rsid w:val="00D35214"/>
    <w:rsid w:val="00D64185"/>
    <w:rsid w:val="00D910D4"/>
    <w:rsid w:val="00D93115"/>
    <w:rsid w:val="00DB5C92"/>
    <w:rsid w:val="00DB6443"/>
    <w:rsid w:val="00E34402"/>
    <w:rsid w:val="00E51FE7"/>
    <w:rsid w:val="00E70F66"/>
    <w:rsid w:val="00EA1AD8"/>
    <w:rsid w:val="00EC7B79"/>
    <w:rsid w:val="00ED2988"/>
    <w:rsid w:val="00F4306D"/>
    <w:rsid w:val="00FA57AB"/>
    <w:rsid w:val="00FF561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8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BalloonText">
    <w:name w:val="Balloon Text"/>
    <w:basedOn w:val="Normal"/>
    <w:link w:val="BalloonTextChar"/>
    <w:rsid w:val="00B0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F61"/>
    <w:rPr>
      <w:rFonts w:ascii="Tahoma" w:eastAsiaTheme="minorHAnsi" w:hAnsi="Tahoma" w:cs="Tahoma"/>
      <w:sz w:val="16"/>
      <w:szCs w:val="16"/>
      <w:lang w:val="en-US" w:eastAsia="en-US" w:bidi="ar-EG"/>
    </w:rPr>
  </w:style>
  <w:style w:type="character" w:styleId="Hyperlink">
    <w:name w:val="Hyperlink"/>
    <w:basedOn w:val="DefaultParagraphFont"/>
    <w:rsid w:val="009E5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8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BalloonText">
    <w:name w:val="Balloon Text"/>
    <w:basedOn w:val="Normal"/>
    <w:link w:val="BalloonTextChar"/>
    <w:rsid w:val="00B0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F61"/>
    <w:rPr>
      <w:rFonts w:ascii="Tahoma" w:eastAsiaTheme="minorHAnsi" w:hAnsi="Tahoma" w:cs="Tahoma"/>
      <w:sz w:val="16"/>
      <w:szCs w:val="16"/>
      <w:lang w:val="en-US" w:eastAsia="en-US" w:bidi="ar-EG"/>
    </w:rPr>
  </w:style>
  <w:style w:type="character" w:styleId="Hyperlink">
    <w:name w:val="Hyperlink"/>
    <w:basedOn w:val="DefaultParagraphFont"/>
    <w:rsid w:val="009E5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Pcairo@dfa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at.gov.au/aid/topics/development-issues/direct-aid-program/Pages/direct-aid-program.aspx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D42C0761</Template>
  <TotalTime>587</TotalTime>
  <Pages>4</Pages>
  <Words>872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Castro, Josue</dc:creator>
  <cp:lastModifiedBy>Arab, Osama</cp:lastModifiedBy>
  <cp:revision>48</cp:revision>
  <cp:lastPrinted>2015-06-24T11:18:00Z</cp:lastPrinted>
  <dcterms:created xsi:type="dcterms:W3CDTF">2014-09-08T13:02:00Z</dcterms:created>
  <dcterms:modified xsi:type="dcterms:W3CDTF">2015-07-06T08:30:00Z</dcterms:modified>
</cp:coreProperties>
</file>